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B1" w:rsidRDefault="008D64B1" w:rsidP="008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5D537B">
        <w:rPr>
          <w:rFonts w:ascii="Times New Roman" w:hAnsi="Times New Roman" w:cs="Times New Roman"/>
          <w:b/>
          <w:sz w:val="28"/>
          <w:szCs w:val="28"/>
          <w:lang w:val="fr-FR"/>
        </w:rPr>
        <w:t>Anunţ</w:t>
      </w:r>
      <w:proofErr w:type="spellEnd"/>
      <w:r w:rsidRPr="005D537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public </w:t>
      </w:r>
      <w:proofErr w:type="spellStart"/>
      <w:r w:rsidRPr="005D537B">
        <w:rPr>
          <w:rFonts w:ascii="Times New Roman" w:hAnsi="Times New Roman" w:cs="Times New Roman"/>
          <w:b/>
          <w:sz w:val="28"/>
          <w:szCs w:val="28"/>
          <w:lang w:val="fr-FR"/>
        </w:rPr>
        <w:t>privind</w:t>
      </w:r>
      <w:proofErr w:type="spellEnd"/>
      <w:r w:rsidRPr="005D537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5D537B">
        <w:rPr>
          <w:rFonts w:ascii="Times New Roman" w:hAnsi="Times New Roman" w:cs="Times New Roman"/>
          <w:b/>
          <w:sz w:val="28"/>
          <w:szCs w:val="28"/>
          <w:lang w:val="fr-FR"/>
        </w:rPr>
        <w:t>decizia</w:t>
      </w:r>
      <w:proofErr w:type="spellEnd"/>
      <w:r w:rsidRPr="005D537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5D537B">
        <w:rPr>
          <w:rFonts w:ascii="Times New Roman" w:hAnsi="Times New Roman" w:cs="Times New Roman"/>
          <w:b/>
          <w:sz w:val="28"/>
          <w:szCs w:val="28"/>
          <w:lang w:val="fr-FR"/>
        </w:rPr>
        <w:t>etapei</w:t>
      </w:r>
      <w:proofErr w:type="spellEnd"/>
      <w:r w:rsidRPr="005D537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5D537B">
        <w:rPr>
          <w:rFonts w:ascii="Times New Roman" w:hAnsi="Times New Roman" w:cs="Times New Roman"/>
          <w:b/>
          <w:sz w:val="28"/>
          <w:szCs w:val="28"/>
          <w:lang w:val="fr-FR"/>
        </w:rPr>
        <w:t>încadrare</w:t>
      </w:r>
      <w:proofErr w:type="spellEnd"/>
    </w:p>
    <w:p w:rsidR="008D64B1" w:rsidRDefault="008D64B1" w:rsidP="008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8D64B1" w:rsidRPr="005D537B" w:rsidRDefault="008D64B1" w:rsidP="008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8D64B1" w:rsidRDefault="008D64B1" w:rsidP="008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Agenția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protecția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Mediului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Brașov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anunţă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publicul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interesat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asupra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luării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deciziei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etapei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încadrare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continuarea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procedurii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emiterea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aprobării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dezvoltare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procedurii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evaluare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impactului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C25660">
        <w:rPr>
          <w:rFonts w:ascii="Times New Roman" w:hAnsi="Times New Roman" w:cs="Times New Roman"/>
          <w:sz w:val="28"/>
          <w:szCs w:val="28"/>
          <w:lang w:val="fr-FR"/>
        </w:rPr>
        <w:t>supra</w:t>
      </w:r>
      <w:proofErr w:type="spellEnd"/>
      <w:r w:rsidR="00C2566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C25660">
        <w:rPr>
          <w:rFonts w:ascii="Times New Roman" w:hAnsi="Times New Roman" w:cs="Times New Roman"/>
          <w:sz w:val="28"/>
          <w:szCs w:val="28"/>
          <w:lang w:val="fr-FR"/>
        </w:rPr>
        <w:t>mediului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>,</w:t>
      </w:r>
      <w:r w:rsidRPr="00C44386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Pr="00C44386">
        <w:rPr>
          <w:rFonts w:ascii="Times New Roman" w:hAnsi="Times New Roman"/>
          <w:color w:val="000000"/>
          <w:sz w:val="28"/>
          <w:szCs w:val="24"/>
        </w:rPr>
        <w:t>pentru</w:t>
      </w:r>
      <w:proofErr w:type="spellEnd"/>
      <w:r w:rsidRPr="00C44386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Pr="00C44386">
        <w:rPr>
          <w:rFonts w:ascii="Times New Roman" w:hAnsi="Times New Roman"/>
          <w:color w:val="000000"/>
          <w:sz w:val="28"/>
          <w:szCs w:val="24"/>
        </w:rPr>
        <w:t>proiectul</w:t>
      </w:r>
      <w:proofErr w:type="spellEnd"/>
      <w:r w:rsidRPr="00C44386"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C25660" w:rsidRPr="000B2473">
        <w:rPr>
          <w:rFonts w:ascii="Times New Roman" w:hAnsi="Times New Roman"/>
          <w:b/>
          <w:sz w:val="28"/>
          <w:szCs w:val="28"/>
          <w:lang w:val="ro-RO"/>
        </w:rPr>
        <w:t>„</w:t>
      </w:r>
      <w:r w:rsidR="00C25660">
        <w:rPr>
          <w:rFonts w:ascii="Times New Roman" w:hAnsi="Times New Roman"/>
          <w:b/>
          <w:sz w:val="28"/>
          <w:szCs w:val="28"/>
          <w:lang w:val="ro-RO"/>
        </w:rPr>
        <w:t xml:space="preserve">OBTINERE AUTORIZATIE DE CONSTRUIRE PENTRU: </w:t>
      </w:r>
      <w:r w:rsidR="00C25660" w:rsidRPr="000B2473">
        <w:rPr>
          <w:rFonts w:ascii="Times New Roman" w:hAnsi="Times New Roman"/>
          <w:b/>
          <w:color w:val="000000"/>
          <w:sz w:val="28"/>
          <w:szCs w:val="28"/>
          <w:lang w:val="it-IT"/>
        </w:rPr>
        <w:t>CONSTRUIRE CENTRU COMERCIAL, ÎMPREJMUIRE, SISTEMATIZARE EXTERIOARĂ, TOTEM, SEMNALIZARE PUBLICITARĂ FAȚADE, BRANȘAMENTE ȘI ORGANIZARE DE ȘANTIER</w:t>
      </w:r>
      <w:r w:rsidR="00C25660" w:rsidRPr="000B2473">
        <w:rPr>
          <w:rFonts w:ascii="Times New Roman" w:hAnsi="Times New Roman"/>
          <w:b/>
          <w:sz w:val="28"/>
          <w:szCs w:val="28"/>
          <w:lang w:val="ro-RO"/>
        </w:rPr>
        <w:t xml:space="preserve">”, </w:t>
      </w:r>
      <w:r w:rsidR="00C25660" w:rsidRPr="000B2473">
        <w:rPr>
          <w:rFonts w:ascii="Times New Roman" w:hAnsi="Times New Roman"/>
          <w:sz w:val="28"/>
          <w:szCs w:val="28"/>
          <w:lang w:val="ro-RO"/>
        </w:rPr>
        <w:t xml:space="preserve">propus a se realiza in judetul Brasov, mun. Brasov, </w:t>
      </w:r>
      <w:r w:rsidR="00C25660">
        <w:rPr>
          <w:rFonts w:ascii="Times New Roman" w:hAnsi="Times New Roman"/>
          <w:sz w:val="28"/>
          <w:szCs w:val="28"/>
          <w:lang w:val="ro-RO"/>
        </w:rPr>
        <w:t>str. Turnului, nr. 5</w:t>
      </w:r>
      <w:r w:rsidR="00C25660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C25660">
        <w:rPr>
          <w:rFonts w:ascii="Times New Roman" w:hAnsi="Times New Roman" w:cs="Times New Roman"/>
          <w:sz w:val="28"/>
          <w:szCs w:val="28"/>
          <w:lang w:val="fr-FR"/>
        </w:rPr>
        <w:t>titular</w:t>
      </w:r>
      <w:proofErr w:type="spellEnd"/>
      <w:r w:rsidR="00C25660" w:rsidRPr="00AF1BA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bookmarkStart w:id="1" w:name="_Hlk70351226"/>
      <w:r w:rsidR="00C25660" w:rsidRPr="007426D0">
        <w:rPr>
          <w:rFonts w:ascii="Times New Roman" w:hAnsi="Times New Roman"/>
          <w:b/>
          <w:sz w:val="28"/>
          <w:szCs w:val="28"/>
        </w:rPr>
        <w:t>S.C. CEETRUS ROMÂNIA S.R.L.</w:t>
      </w:r>
      <w:bookmarkEnd w:id="1"/>
      <w:r w:rsidR="00C25660" w:rsidRPr="007426D0">
        <w:rPr>
          <w:rFonts w:ascii="Times New Roman" w:hAnsi="Times New Roman"/>
          <w:b/>
          <w:sz w:val="28"/>
          <w:szCs w:val="28"/>
        </w:rPr>
        <w:t>,</w:t>
      </w:r>
      <w:r w:rsidR="00C25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5660" w:rsidRPr="00E76722">
        <w:rPr>
          <w:rFonts w:ascii="Times New Roman" w:hAnsi="Times New Roman"/>
          <w:sz w:val="28"/>
          <w:szCs w:val="28"/>
        </w:rPr>
        <w:t>reprezentat</w:t>
      </w:r>
      <w:proofErr w:type="spellEnd"/>
      <w:r w:rsidR="00C25660" w:rsidRPr="00E76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5660" w:rsidRPr="00E76722">
        <w:rPr>
          <w:rFonts w:ascii="Times New Roman" w:hAnsi="Times New Roman"/>
          <w:sz w:val="28"/>
          <w:szCs w:val="28"/>
        </w:rPr>
        <w:t>prin</w:t>
      </w:r>
      <w:proofErr w:type="spellEnd"/>
      <w:r w:rsidR="00C25660">
        <w:rPr>
          <w:rFonts w:ascii="Times New Roman" w:hAnsi="Times New Roman"/>
          <w:sz w:val="28"/>
          <w:szCs w:val="28"/>
        </w:rPr>
        <w:t xml:space="preserve"> </w:t>
      </w:r>
      <w:r w:rsidR="00C25660">
        <w:rPr>
          <w:rFonts w:ascii="Times New Roman" w:hAnsi="Times New Roman"/>
          <w:b/>
          <w:sz w:val="28"/>
          <w:szCs w:val="28"/>
        </w:rPr>
        <w:t>FORTU BOGDAN</w:t>
      </w:r>
      <w:r w:rsidR="00C25660" w:rsidRPr="007426D0">
        <w:rPr>
          <w:rFonts w:ascii="Times New Roman" w:hAnsi="Times New Roman"/>
          <w:b/>
          <w:sz w:val="28"/>
          <w:szCs w:val="28"/>
        </w:rPr>
        <w:t xml:space="preserve"> </w:t>
      </w:r>
      <w:r w:rsidR="00C25660" w:rsidRPr="007426D0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="00C25660" w:rsidRPr="007426D0">
        <w:rPr>
          <w:rFonts w:ascii="Times New Roman" w:hAnsi="Times New Roman"/>
          <w:sz w:val="28"/>
          <w:szCs w:val="28"/>
        </w:rPr>
        <w:t>sediul</w:t>
      </w:r>
      <w:proofErr w:type="spellEnd"/>
      <w:r w:rsidR="00C25660" w:rsidRPr="00742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5660" w:rsidRPr="007426D0">
        <w:rPr>
          <w:rFonts w:ascii="Times New Roman" w:hAnsi="Times New Roman"/>
          <w:sz w:val="28"/>
          <w:szCs w:val="28"/>
        </w:rPr>
        <w:t>București</w:t>
      </w:r>
      <w:proofErr w:type="spellEnd"/>
      <w:r w:rsidR="00C25660" w:rsidRPr="007426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5660" w:rsidRPr="007426D0">
        <w:rPr>
          <w:rFonts w:ascii="Times New Roman" w:hAnsi="Times New Roman"/>
          <w:sz w:val="28"/>
          <w:szCs w:val="28"/>
        </w:rPr>
        <w:t>Bulevardul</w:t>
      </w:r>
      <w:proofErr w:type="spellEnd"/>
      <w:r w:rsidR="00C25660" w:rsidRPr="00742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5660" w:rsidRPr="007426D0">
        <w:rPr>
          <w:rFonts w:ascii="Times New Roman" w:hAnsi="Times New Roman"/>
          <w:sz w:val="28"/>
          <w:szCs w:val="28"/>
        </w:rPr>
        <w:t>Iancu</w:t>
      </w:r>
      <w:proofErr w:type="spellEnd"/>
      <w:r w:rsidR="00C25660" w:rsidRPr="007426D0">
        <w:rPr>
          <w:rFonts w:ascii="Times New Roman" w:hAnsi="Times New Roman"/>
          <w:sz w:val="28"/>
          <w:szCs w:val="28"/>
        </w:rPr>
        <w:t xml:space="preserve"> de Hunedoara </w:t>
      </w:r>
      <w:proofErr w:type="spellStart"/>
      <w:r w:rsidR="00C25660" w:rsidRPr="007426D0">
        <w:rPr>
          <w:rFonts w:ascii="Times New Roman" w:hAnsi="Times New Roman"/>
          <w:sz w:val="28"/>
          <w:szCs w:val="28"/>
        </w:rPr>
        <w:t>nr</w:t>
      </w:r>
      <w:proofErr w:type="spellEnd"/>
      <w:r w:rsidR="00C25660" w:rsidRPr="007426D0">
        <w:rPr>
          <w:rFonts w:ascii="Times New Roman" w:hAnsi="Times New Roman"/>
          <w:sz w:val="28"/>
          <w:szCs w:val="28"/>
        </w:rPr>
        <w:t xml:space="preserve">. 48, </w:t>
      </w:r>
      <w:proofErr w:type="spellStart"/>
      <w:r w:rsidR="00C25660" w:rsidRPr="007426D0">
        <w:rPr>
          <w:rFonts w:ascii="Times New Roman" w:hAnsi="Times New Roman"/>
          <w:sz w:val="28"/>
          <w:szCs w:val="28"/>
        </w:rPr>
        <w:t>clădirea</w:t>
      </w:r>
      <w:proofErr w:type="spellEnd"/>
      <w:r w:rsidR="00C25660" w:rsidRPr="007426D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C25660" w:rsidRPr="007426D0">
        <w:rPr>
          <w:rFonts w:ascii="Times New Roman" w:hAnsi="Times New Roman"/>
          <w:sz w:val="28"/>
          <w:szCs w:val="28"/>
        </w:rPr>
        <w:t>birouri</w:t>
      </w:r>
      <w:proofErr w:type="spellEnd"/>
      <w:r w:rsidR="00C25660" w:rsidRPr="007426D0">
        <w:rPr>
          <w:rFonts w:ascii="Times New Roman" w:hAnsi="Times New Roman"/>
          <w:sz w:val="28"/>
          <w:szCs w:val="28"/>
        </w:rPr>
        <w:t xml:space="preserve"> Crystal Tower, </w:t>
      </w:r>
      <w:proofErr w:type="spellStart"/>
      <w:r w:rsidR="00C25660" w:rsidRPr="007426D0">
        <w:rPr>
          <w:rFonts w:ascii="Times New Roman" w:hAnsi="Times New Roman"/>
          <w:sz w:val="28"/>
          <w:szCs w:val="28"/>
        </w:rPr>
        <w:t>etaj</w:t>
      </w:r>
      <w:proofErr w:type="spellEnd"/>
      <w:r w:rsidR="00C25660" w:rsidRPr="007426D0">
        <w:rPr>
          <w:rFonts w:ascii="Times New Roman" w:hAnsi="Times New Roman"/>
          <w:sz w:val="28"/>
          <w:szCs w:val="28"/>
        </w:rPr>
        <w:t xml:space="preserve"> 14, sector </w:t>
      </w:r>
      <w:proofErr w:type="gramStart"/>
      <w:r w:rsidR="00C25660" w:rsidRPr="007426D0">
        <w:rPr>
          <w:rFonts w:ascii="Times New Roman" w:hAnsi="Times New Roman"/>
          <w:sz w:val="28"/>
          <w:szCs w:val="28"/>
        </w:rPr>
        <w:t>1</w:t>
      </w:r>
      <w:proofErr w:type="gramEnd"/>
    </w:p>
    <w:p w:rsidR="008D64B1" w:rsidRPr="00C44386" w:rsidRDefault="008D64B1" w:rsidP="008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D64B1" w:rsidRPr="00AF1BA9" w:rsidRDefault="008D64B1" w:rsidP="008D64B1">
      <w:pPr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0F0558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r w:rsidRPr="000F0558">
        <w:rPr>
          <w:rFonts w:ascii="Times New Roman" w:hAnsi="Times New Roman" w:cs="Times New Roman"/>
          <w:sz w:val="28"/>
          <w:szCs w:val="28"/>
          <w:lang w:val="ro-RO"/>
        </w:rPr>
        <w:t>Proiectul deciziei de încadrare şi motivele</w:t>
      </w:r>
      <w:r w:rsidRPr="00AF1BA9">
        <w:rPr>
          <w:rFonts w:ascii="Times New Roman" w:hAnsi="Times New Roman" w:cs="Times New Roman"/>
          <w:sz w:val="28"/>
          <w:szCs w:val="28"/>
          <w:lang w:val="ro-RO"/>
        </w:rPr>
        <w:t xml:space="preserve"> care o fundamentează pot fi consultate la </w:t>
      </w:r>
      <w:r w:rsidRPr="00AF1BA9">
        <w:rPr>
          <w:rStyle w:val="tpa1"/>
          <w:rFonts w:ascii="Times New Roman" w:hAnsi="Times New Roman" w:cs="Times New Roman"/>
          <w:sz w:val="28"/>
          <w:szCs w:val="28"/>
          <w:lang w:val="ro-RO"/>
        </w:rPr>
        <w:t>sediul APM Brasov, str. Politehnicii nr. 3, în zilele de luni-joi, între orele 8</w:t>
      </w:r>
      <w:r w:rsidRPr="00AF1BA9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AF1BA9">
        <w:rPr>
          <w:rStyle w:val="tpa1"/>
          <w:rFonts w:ascii="Times New Roman" w:hAnsi="Times New Roman" w:cs="Times New Roman"/>
          <w:sz w:val="28"/>
          <w:szCs w:val="28"/>
          <w:lang w:val="ro-RO"/>
        </w:rPr>
        <w:t>-16</w:t>
      </w:r>
      <w:r w:rsidRPr="00AF1BA9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30</w:t>
      </w:r>
      <w:r w:rsidRPr="00AF1BA9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si vineri intre orele 8-14, precum şi la următoarea adresă de internet </w:t>
      </w:r>
      <w:r>
        <w:fldChar w:fldCharType="begin"/>
      </w:r>
      <w:r>
        <w:instrText xml:space="preserve"> HYPERLINK "http://www.apmbv.anpm.ro" </w:instrText>
      </w:r>
      <w:r>
        <w:fldChar w:fldCharType="separate"/>
      </w:r>
      <w:r w:rsidRPr="00AF1BA9">
        <w:rPr>
          <w:rStyle w:val="Hyperlink"/>
          <w:rFonts w:ascii="Times New Roman" w:hAnsi="Times New Roman" w:cs="Times New Roman"/>
          <w:color w:val="auto"/>
          <w:sz w:val="28"/>
          <w:szCs w:val="28"/>
          <w:lang w:val="ro-RO" w:eastAsia="ro-RO"/>
        </w:rPr>
        <w:t>www.apmbv.anpm.ro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lang w:val="ro-RO" w:eastAsia="ro-RO"/>
        </w:rPr>
        <w:fldChar w:fldCharType="end"/>
      </w:r>
      <w:r w:rsidRPr="00AF1BA9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</w:p>
    <w:p w:rsidR="008D64B1" w:rsidRPr="00AF1BA9" w:rsidRDefault="008D64B1" w:rsidP="008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</w:p>
    <w:p w:rsidR="008D64B1" w:rsidRPr="00AF1BA9" w:rsidRDefault="008D64B1" w:rsidP="008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Comentariile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Observaţiile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Propunerile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publicului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interesat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se pot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înainta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termen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de 10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zile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de la data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afişării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prezentului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anunţ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>).</w:t>
      </w:r>
    </w:p>
    <w:p w:rsidR="008D64B1" w:rsidRPr="00AF1BA9" w:rsidRDefault="008D64B1" w:rsidP="008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   </w:t>
      </w:r>
    </w:p>
    <w:p w:rsidR="008D64B1" w:rsidRPr="00AF1BA9" w:rsidRDefault="008D64B1" w:rsidP="008D6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Data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afişării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anunţului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F1BA9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AF1BA9">
        <w:rPr>
          <w:rFonts w:ascii="Times New Roman" w:hAnsi="Times New Roman" w:cs="Times New Roman"/>
          <w:sz w:val="28"/>
          <w:szCs w:val="28"/>
          <w:lang w:val="fr-FR"/>
        </w:rPr>
        <w:t xml:space="preserve"> site </w:t>
      </w:r>
      <w:r w:rsidR="00C25660">
        <w:rPr>
          <w:rFonts w:ascii="Times New Roman" w:hAnsi="Times New Roman" w:cs="Times New Roman"/>
          <w:sz w:val="28"/>
          <w:szCs w:val="28"/>
          <w:lang w:val="fr-FR"/>
        </w:rPr>
        <w:t>28</w:t>
      </w:r>
      <w:r>
        <w:rPr>
          <w:rFonts w:ascii="Times New Roman" w:hAnsi="Times New Roman" w:cs="Times New Roman"/>
          <w:sz w:val="28"/>
          <w:szCs w:val="28"/>
          <w:lang w:val="fr-FR"/>
        </w:rPr>
        <w:t>.12</w:t>
      </w:r>
      <w:r w:rsidRPr="00AF1BA9">
        <w:rPr>
          <w:rFonts w:ascii="Times New Roman" w:hAnsi="Times New Roman" w:cs="Times New Roman"/>
          <w:sz w:val="28"/>
          <w:szCs w:val="28"/>
          <w:lang w:val="fr-FR"/>
        </w:rPr>
        <w:t>.2022.</w:t>
      </w:r>
    </w:p>
    <w:p w:rsidR="00DB6A45" w:rsidRDefault="00DB6A45"/>
    <w:sectPr w:rsidR="00DB6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74"/>
    <w:rsid w:val="00113174"/>
    <w:rsid w:val="008D64B1"/>
    <w:rsid w:val="00C25660"/>
    <w:rsid w:val="00D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CA32"/>
  <w15:chartTrackingRefBased/>
  <w15:docId w15:val="{4432EA15-AE23-4F02-8FDA-4CD72EFB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4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64B1"/>
    <w:rPr>
      <w:color w:val="0000FF"/>
      <w:u w:val="single"/>
    </w:rPr>
  </w:style>
  <w:style w:type="character" w:customStyle="1" w:styleId="tpa1">
    <w:name w:val="tpa1"/>
    <w:basedOn w:val="DefaultParagraphFont"/>
    <w:rsid w:val="008D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Moisescu</dc:creator>
  <cp:keywords/>
  <dc:description/>
  <cp:lastModifiedBy>Mihaela Moisescu</cp:lastModifiedBy>
  <cp:revision>2</cp:revision>
  <dcterms:created xsi:type="dcterms:W3CDTF">2022-12-28T09:31:00Z</dcterms:created>
  <dcterms:modified xsi:type="dcterms:W3CDTF">2022-12-28T09:43:00Z</dcterms:modified>
</cp:coreProperties>
</file>