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C" w:rsidRPr="00853235" w:rsidRDefault="007E6483" w:rsidP="00157F43">
      <w:pPr>
        <w:pStyle w:val="Header"/>
        <w:jc w:val="both"/>
        <w:rPr>
          <w:rFonts w:ascii="Trebuchet MS" w:hAnsi="Trebuchet MS"/>
          <w:b/>
          <w:bCs/>
          <w:color w:val="000000" w:themeColor="text1"/>
        </w:rPr>
      </w:pPr>
      <w:r w:rsidRPr="00853235">
        <w:rPr>
          <w:rFonts w:ascii="Trebuchet MS" w:hAnsi="Trebuchet MS"/>
          <w:b/>
          <w:bCs/>
          <w:color w:val="000000" w:themeColor="text1"/>
        </w:rPr>
        <w:t>AGENȚIA PEN</w:t>
      </w:r>
      <w:r w:rsidR="006C4D48" w:rsidRPr="00853235">
        <w:rPr>
          <w:rFonts w:ascii="Trebuchet MS" w:hAnsi="Trebuchet MS"/>
          <w:b/>
          <w:bCs/>
          <w:color w:val="000000" w:themeColor="text1"/>
        </w:rPr>
        <w:t>TRU PROTECȚIA MEDIULUI BRAȘOV</w:t>
      </w:r>
    </w:p>
    <w:p w:rsidR="006F1AE8" w:rsidRPr="00853235" w:rsidRDefault="006F1AE8" w:rsidP="00CC1724">
      <w:pPr>
        <w:spacing w:after="0" w:line="240" w:lineRule="auto"/>
        <w:jc w:val="center"/>
        <w:rPr>
          <w:rFonts w:ascii="Trebuchet MS" w:hAnsi="Trebuchet MS"/>
          <w:b/>
          <w:color w:val="000000" w:themeColor="text1"/>
        </w:rPr>
      </w:pPr>
    </w:p>
    <w:p w:rsidR="00ED51CE" w:rsidRPr="00853235" w:rsidRDefault="00ED51CE" w:rsidP="00CC1724">
      <w:pPr>
        <w:suppressAutoHyphens/>
        <w:spacing w:after="0" w:line="240" w:lineRule="auto"/>
        <w:jc w:val="center"/>
        <w:rPr>
          <w:rFonts w:ascii="Trebuchet MS" w:eastAsia="Calibri" w:hAnsi="Trebuchet MS" w:cs="Times New Roman"/>
          <w:b/>
          <w:color w:val="000000" w:themeColor="text1"/>
          <w:lang w:eastAsia="ar-SA"/>
        </w:rPr>
      </w:pPr>
      <w:r w:rsidRPr="00853235">
        <w:rPr>
          <w:rFonts w:ascii="Trebuchet MS" w:eastAsia="Calibri" w:hAnsi="Trebuchet MS" w:cs="Times New Roman"/>
          <w:b/>
          <w:color w:val="000000" w:themeColor="text1"/>
          <w:lang w:eastAsia="ar-SA"/>
        </w:rPr>
        <w:t xml:space="preserve">DECIZIA ETAPEI DE ÎNCADRARE  </w:t>
      </w:r>
    </w:p>
    <w:p w:rsidR="00ED51CE" w:rsidRPr="00853235" w:rsidRDefault="00646DDC" w:rsidP="00CC1724">
      <w:pPr>
        <w:suppressAutoHyphens/>
        <w:spacing w:after="0" w:line="240" w:lineRule="auto"/>
        <w:jc w:val="center"/>
        <w:rPr>
          <w:rFonts w:ascii="Trebuchet MS" w:eastAsia="Calibri" w:hAnsi="Trebuchet MS" w:cs="Times New Roman"/>
          <w:b/>
          <w:color w:val="000000" w:themeColor="text1"/>
          <w:lang w:eastAsia="ar-SA"/>
        </w:rPr>
      </w:pPr>
      <w:r w:rsidRPr="00853235">
        <w:rPr>
          <w:rFonts w:ascii="Trebuchet MS" w:eastAsia="Calibri" w:hAnsi="Trebuchet MS" w:cs="Times New Roman"/>
          <w:b/>
          <w:color w:val="000000" w:themeColor="text1"/>
          <w:lang w:eastAsia="ar-SA"/>
        </w:rPr>
        <w:t>Nr.</w:t>
      </w:r>
      <w:r w:rsidR="00853235" w:rsidRPr="00853235">
        <w:rPr>
          <w:rFonts w:ascii="Trebuchet MS" w:eastAsia="Calibri" w:hAnsi="Trebuchet MS" w:cs="Times New Roman"/>
          <w:b/>
          <w:color w:val="000000" w:themeColor="text1"/>
          <w:lang w:eastAsia="ar-SA"/>
        </w:rPr>
        <w:t>.....</w:t>
      </w:r>
      <w:r w:rsidRPr="00853235">
        <w:rPr>
          <w:rFonts w:ascii="Trebuchet MS" w:eastAsia="Calibri" w:hAnsi="Trebuchet MS" w:cs="Times New Roman"/>
          <w:b/>
          <w:color w:val="000000" w:themeColor="text1"/>
          <w:lang w:eastAsia="ar-SA"/>
        </w:rPr>
        <w:t xml:space="preserve">  din </w:t>
      </w:r>
      <w:r w:rsidR="00853235" w:rsidRPr="00853235">
        <w:rPr>
          <w:rFonts w:ascii="Trebuchet MS" w:eastAsia="Calibri" w:hAnsi="Trebuchet MS" w:cs="Times New Roman"/>
          <w:b/>
          <w:color w:val="000000" w:themeColor="text1"/>
          <w:lang w:eastAsia="ar-SA"/>
        </w:rPr>
        <w:t>.........</w:t>
      </w:r>
      <w:r w:rsidR="00975DA7" w:rsidRPr="00853235">
        <w:rPr>
          <w:rFonts w:ascii="Trebuchet MS" w:eastAsia="Calibri" w:hAnsi="Trebuchet MS" w:cs="Times New Roman"/>
          <w:b/>
          <w:color w:val="000000" w:themeColor="text1"/>
          <w:lang w:eastAsia="ar-SA"/>
        </w:rPr>
        <w:t>.</w:t>
      </w:r>
      <w:r w:rsidR="00ED51CE" w:rsidRPr="00853235">
        <w:rPr>
          <w:rFonts w:ascii="Trebuchet MS" w:eastAsia="Calibri" w:hAnsi="Trebuchet MS" w:cs="Times New Roman"/>
          <w:b/>
          <w:color w:val="000000" w:themeColor="text1"/>
          <w:lang w:eastAsia="ar-SA"/>
        </w:rPr>
        <w:t>202</w:t>
      </w:r>
      <w:r w:rsidR="00EC3FCC" w:rsidRPr="00853235">
        <w:rPr>
          <w:rFonts w:ascii="Trebuchet MS" w:eastAsia="Calibri" w:hAnsi="Trebuchet MS" w:cs="Times New Roman"/>
          <w:b/>
          <w:color w:val="000000" w:themeColor="text1"/>
          <w:lang w:eastAsia="ar-SA"/>
        </w:rPr>
        <w:t>4</w:t>
      </w:r>
    </w:p>
    <w:p w:rsidR="00ED51CE" w:rsidRPr="00853235" w:rsidRDefault="00ED51CE" w:rsidP="00CC1724">
      <w:pPr>
        <w:suppressAutoHyphens/>
        <w:spacing w:after="0" w:line="240" w:lineRule="auto"/>
        <w:jc w:val="center"/>
        <w:rPr>
          <w:rFonts w:ascii="Trebuchet MS" w:eastAsia="Calibri" w:hAnsi="Trebuchet MS" w:cs="Times New Roman"/>
          <w:color w:val="000000" w:themeColor="text1"/>
          <w:lang w:eastAsia="ar-SA"/>
        </w:rPr>
      </w:pPr>
    </w:p>
    <w:p w:rsidR="0044605B" w:rsidRPr="00A3361E" w:rsidRDefault="00FE0E7C" w:rsidP="0044605B">
      <w:pPr>
        <w:spacing w:after="0" w:line="240" w:lineRule="auto"/>
        <w:jc w:val="both"/>
        <w:rPr>
          <w:rFonts w:ascii="Trebuchet MS" w:eastAsia="Times New Roman" w:hAnsi="Trebuchet MS" w:cs="Times New Roman"/>
          <w:color w:val="000000" w:themeColor="text1"/>
        </w:rPr>
      </w:pPr>
      <w:r w:rsidRPr="00853235">
        <w:rPr>
          <w:rFonts w:ascii="Trebuchet MS" w:eastAsia="Times New Roman" w:hAnsi="Trebuchet MS" w:cs="Times New Roman"/>
          <w:color w:val="FF0000"/>
        </w:rPr>
        <w:t xml:space="preserve">            </w:t>
      </w:r>
      <w:r w:rsidR="00692292" w:rsidRPr="00A3361E">
        <w:rPr>
          <w:rFonts w:ascii="Trebuchet MS" w:eastAsia="Times New Roman" w:hAnsi="Trebuchet MS" w:cs="Times New Roman"/>
          <w:color w:val="000000" w:themeColor="text1"/>
        </w:rPr>
        <w:t xml:space="preserve">Ca urmare a solicitării de emitere a acordului de mediu, </w:t>
      </w:r>
      <w:r w:rsidR="00ED51CE" w:rsidRPr="00A3361E">
        <w:rPr>
          <w:rFonts w:ascii="Trebuchet MS" w:eastAsia="Times New Roman" w:hAnsi="Trebuchet MS" w:cs="Times New Roman"/>
          <w:color w:val="000000" w:themeColor="text1"/>
        </w:rPr>
        <w:t>depuse</w:t>
      </w:r>
      <w:r w:rsidR="00157F43" w:rsidRPr="00A3361E">
        <w:rPr>
          <w:rFonts w:ascii="Trebuchet MS" w:eastAsia="Times New Roman" w:hAnsi="Trebuchet MS" w:cs="Times New Roman"/>
          <w:color w:val="000000" w:themeColor="text1"/>
        </w:rPr>
        <w:t xml:space="preserve"> de</w:t>
      </w:r>
      <w:r w:rsidR="00ED51CE" w:rsidRPr="00A3361E">
        <w:rPr>
          <w:rFonts w:ascii="Trebuchet MS" w:eastAsia="Times New Roman" w:hAnsi="Trebuchet MS" w:cs="Times New Roman"/>
          <w:color w:val="000000" w:themeColor="text1"/>
        </w:rPr>
        <w:t xml:space="preserve"> </w:t>
      </w:r>
      <w:r w:rsidR="00A3361E" w:rsidRPr="00A3361E">
        <w:rPr>
          <w:rFonts w:ascii="Trebuchet MS" w:eastAsia="Times New Roman" w:hAnsi="Trebuchet MS" w:cs="Times New Roman"/>
          <w:b/>
          <w:bCs/>
          <w:color w:val="000000" w:themeColor="text1"/>
          <w:lang w:val="en-US"/>
        </w:rPr>
        <w:t>DRDP BRAȘOV CUI 16054368 reprezentat prin director regional TUDOR ALEXANDRU DUȚU</w:t>
      </w:r>
      <w:r w:rsidR="00EC3FCC" w:rsidRPr="00A3361E">
        <w:rPr>
          <w:rFonts w:ascii="Trebuchet MS" w:eastAsia="Times New Roman" w:hAnsi="Trebuchet MS" w:cs="Times New Roman"/>
          <w:b/>
          <w:bCs/>
          <w:color w:val="000000" w:themeColor="text1"/>
          <w:lang w:val="en-US"/>
        </w:rPr>
        <w:t xml:space="preserve">, </w:t>
      </w:r>
      <w:r w:rsidR="00975DA7" w:rsidRPr="00A3361E">
        <w:rPr>
          <w:rFonts w:ascii="Trebuchet MS" w:eastAsia="Times New Roman" w:hAnsi="Trebuchet MS" w:cs="Times New Roman"/>
          <w:bCs/>
          <w:color w:val="000000" w:themeColor="text1"/>
          <w:lang w:val="en-US"/>
        </w:rPr>
        <w:t xml:space="preserve">cu </w:t>
      </w:r>
      <w:r w:rsidR="00A3361E" w:rsidRPr="00A3361E">
        <w:rPr>
          <w:rFonts w:ascii="Trebuchet MS" w:eastAsia="Times New Roman" w:hAnsi="Trebuchet MS" w:cs="Times New Roman"/>
          <w:bCs/>
          <w:color w:val="000000" w:themeColor="text1"/>
          <w:lang w:val="en-US"/>
        </w:rPr>
        <w:t xml:space="preserve">cu sediul în județul Brașov, mun. Brașov, str. M. Kogălniceanu, nr. </w:t>
      </w:r>
      <w:proofErr w:type="gramStart"/>
      <w:r w:rsidR="00A3361E" w:rsidRPr="00A3361E">
        <w:rPr>
          <w:rFonts w:ascii="Trebuchet MS" w:eastAsia="Times New Roman" w:hAnsi="Trebuchet MS" w:cs="Times New Roman"/>
          <w:bCs/>
          <w:color w:val="000000" w:themeColor="text1"/>
          <w:lang w:val="en-US"/>
        </w:rPr>
        <w:t>13</w:t>
      </w:r>
      <w:proofErr w:type="gramEnd"/>
      <w:r w:rsidR="00A3361E" w:rsidRPr="00A3361E">
        <w:rPr>
          <w:rFonts w:ascii="Trebuchet MS" w:eastAsia="Times New Roman" w:hAnsi="Trebuchet MS" w:cs="Times New Roman"/>
          <w:bCs/>
          <w:color w:val="000000" w:themeColor="text1"/>
          <w:lang w:val="en-US"/>
        </w:rPr>
        <w:t>, bl. C2, sc. I</w:t>
      </w:r>
      <w:r w:rsidR="00EC3FCC" w:rsidRPr="00A3361E">
        <w:rPr>
          <w:rFonts w:ascii="Trebuchet MS" w:eastAsia="Times New Roman" w:hAnsi="Trebuchet MS" w:cs="Times New Roman"/>
          <w:bCs/>
          <w:color w:val="000000" w:themeColor="text1"/>
          <w:lang w:val="en-US"/>
        </w:rPr>
        <w:t xml:space="preserve">, </w:t>
      </w:r>
      <w:r w:rsidR="00ED51CE" w:rsidRPr="00A3361E">
        <w:rPr>
          <w:rFonts w:ascii="Trebuchet MS" w:eastAsia="Times New Roman" w:hAnsi="Trebuchet MS" w:cs="Times New Roman"/>
          <w:color w:val="000000" w:themeColor="text1"/>
        </w:rPr>
        <w:t>înregistrată la APM Br</w:t>
      </w:r>
      <w:r w:rsidR="00975DA7" w:rsidRPr="00A3361E">
        <w:rPr>
          <w:rFonts w:ascii="Trebuchet MS" w:eastAsia="Times New Roman" w:hAnsi="Trebuchet MS" w:cs="Times New Roman"/>
          <w:color w:val="000000" w:themeColor="text1"/>
        </w:rPr>
        <w:t xml:space="preserve">așov cu nr. </w:t>
      </w:r>
      <w:r w:rsidR="00A3361E" w:rsidRPr="00A3361E">
        <w:rPr>
          <w:rFonts w:ascii="Trebuchet MS" w:eastAsia="Times New Roman" w:hAnsi="Trebuchet MS" w:cs="Times New Roman"/>
          <w:color w:val="000000" w:themeColor="text1"/>
        </w:rPr>
        <w:t>1935 din 12.02.2024</w:t>
      </w:r>
      <w:r w:rsidR="00A00D18" w:rsidRPr="00A3361E">
        <w:rPr>
          <w:rFonts w:ascii="Trebuchet MS" w:eastAsia="Times New Roman" w:hAnsi="Trebuchet MS" w:cs="Times New Roman"/>
          <w:color w:val="000000" w:themeColor="text1"/>
        </w:rPr>
        <w:t>, î</w:t>
      </w:r>
      <w:r w:rsidR="00ED51CE" w:rsidRPr="00A3361E">
        <w:rPr>
          <w:rFonts w:ascii="Trebuchet MS" w:eastAsia="Times New Roman" w:hAnsi="Trebuchet MS" w:cs="Times New Roman"/>
          <w:color w:val="000000" w:themeColor="text1"/>
        </w:rPr>
        <w:t>n baza:</w:t>
      </w:r>
    </w:p>
    <w:p w:rsidR="0044605B" w:rsidRPr="00A3361E" w:rsidRDefault="00853235" w:rsidP="0044605B">
      <w:pPr>
        <w:pStyle w:val="ListParagraph"/>
        <w:numPr>
          <w:ilvl w:val="0"/>
          <w:numId w:val="26"/>
        </w:numPr>
        <w:spacing w:after="0" w:line="240" w:lineRule="auto"/>
        <w:ind w:left="284" w:hanging="284"/>
        <w:jc w:val="both"/>
        <w:rPr>
          <w:rFonts w:ascii="Trebuchet MS" w:eastAsia="Times New Roman" w:hAnsi="Trebuchet MS" w:cs="Times New Roman"/>
          <w:color w:val="000000" w:themeColor="text1"/>
        </w:rPr>
      </w:pPr>
      <w:hyperlink w:anchor="#" w:history="1"/>
      <w:r w:rsidR="00ED51CE" w:rsidRPr="00A3361E">
        <w:rPr>
          <w:rFonts w:ascii="Trebuchet MS" w:eastAsia="Calibri" w:hAnsi="Trebuchet MS" w:cs="Times New Roman"/>
          <w:b/>
          <w:color w:val="000000" w:themeColor="text1"/>
        </w:rPr>
        <w:t xml:space="preserve">Legii nr. 292/2018 </w:t>
      </w:r>
      <w:r w:rsidR="00ED51CE" w:rsidRPr="00A3361E">
        <w:rPr>
          <w:rFonts w:ascii="Trebuchet MS" w:eastAsia="Calibri" w:hAnsi="Trebuchet MS" w:cs="Times New Roman"/>
          <w:color w:val="000000" w:themeColor="text1"/>
        </w:rPr>
        <w:t>privind evaluarea impactului anumitor proiecte publice și private asupra mediului;</w:t>
      </w:r>
    </w:p>
    <w:p w:rsidR="00EC3FCC" w:rsidRPr="00A3361E" w:rsidRDefault="00ED51CE" w:rsidP="0002765B">
      <w:pPr>
        <w:pStyle w:val="ListParagraph"/>
        <w:numPr>
          <w:ilvl w:val="0"/>
          <w:numId w:val="26"/>
        </w:numPr>
        <w:spacing w:after="0" w:line="240" w:lineRule="auto"/>
        <w:ind w:left="284" w:hanging="284"/>
        <w:jc w:val="both"/>
        <w:rPr>
          <w:rFonts w:ascii="Trebuchet MS" w:eastAsia="Times New Roman" w:hAnsi="Trebuchet MS" w:cs="Times New Roman"/>
          <w:color w:val="000000" w:themeColor="text1"/>
        </w:rPr>
      </w:pPr>
      <w:r w:rsidRPr="00A3361E">
        <w:rPr>
          <w:rFonts w:ascii="Trebuchet MS" w:eastAsia="Calibri" w:hAnsi="Trebuchet MS" w:cs="Times New Roman"/>
          <w:b/>
          <w:color w:val="000000" w:themeColor="text1"/>
        </w:rPr>
        <w:t xml:space="preserve">Ordonanţei de Urgenţă a Guvernului nr. 57/2007 </w:t>
      </w:r>
      <w:r w:rsidRPr="00A3361E">
        <w:rPr>
          <w:rFonts w:ascii="Trebuchet MS" w:eastAsia="Calibri" w:hAnsi="Trebuchet MS" w:cs="Times New Roman"/>
          <w:color w:val="000000" w:themeColor="text1"/>
        </w:rPr>
        <w:t>p</w:t>
      </w:r>
      <w:r w:rsidR="00975DA7" w:rsidRPr="00A3361E">
        <w:rPr>
          <w:rFonts w:ascii="Trebuchet MS" w:eastAsia="Calibri" w:hAnsi="Trebuchet MS" w:cs="Times New Roman"/>
          <w:color w:val="000000" w:themeColor="text1"/>
        </w:rPr>
        <w:t>rivind regimul ariilor naturale</w:t>
      </w:r>
      <w:r w:rsidR="0044605B" w:rsidRPr="00A3361E">
        <w:rPr>
          <w:rFonts w:ascii="Trebuchet MS" w:eastAsia="Calibri" w:hAnsi="Trebuchet MS" w:cs="Times New Roman"/>
          <w:color w:val="000000" w:themeColor="text1"/>
        </w:rPr>
        <w:t xml:space="preserve"> </w:t>
      </w:r>
      <w:r w:rsidRPr="00A3361E">
        <w:rPr>
          <w:rFonts w:ascii="Trebuchet MS" w:eastAsia="Calibri" w:hAnsi="Trebuchet MS" w:cs="Times New Roman"/>
          <w:color w:val="000000" w:themeColor="text1"/>
        </w:rPr>
        <w:t>protejate, conservarea habitatelor naturale, a florei şi faunei s</w:t>
      </w:r>
      <w:r w:rsidRPr="00A3361E">
        <w:rPr>
          <w:rFonts w:ascii="Calibri" w:eastAsia="Calibri" w:hAnsi="Calibri" w:cs="Calibri"/>
          <w:color w:val="000000" w:themeColor="text1"/>
        </w:rPr>
        <w:t>ǎ</w:t>
      </w:r>
      <w:r w:rsidRPr="00A3361E">
        <w:rPr>
          <w:rFonts w:ascii="Trebuchet MS" w:eastAsia="Calibri" w:hAnsi="Trebuchet MS" w:cs="Times New Roman"/>
          <w:color w:val="000000" w:themeColor="text1"/>
        </w:rPr>
        <w:t>lbatice, aprobata cu modific</w:t>
      </w:r>
      <w:r w:rsidRPr="00A3361E">
        <w:rPr>
          <w:rFonts w:ascii="Calibri" w:eastAsia="Calibri" w:hAnsi="Calibri" w:cs="Calibri"/>
          <w:color w:val="000000" w:themeColor="text1"/>
        </w:rPr>
        <w:t>ǎ</w:t>
      </w:r>
      <w:r w:rsidRPr="00A3361E">
        <w:rPr>
          <w:rFonts w:ascii="Trebuchet MS" w:eastAsia="Calibri" w:hAnsi="Trebuchet MS" w:cs="Times New Roman"/>
          <w:color w:val="000000" w:themeColor="text1"/>
        </w:rPr>
        <w:t xml:space="preserve">ri </w:t>
      </w:r>
      <w:r w:rsidRPr="00A3361E">
        <w:rPr>
          <w:rFonts w:ascii="Trebuchet MS" w:eastAsia="Calibri" w:hAnsi="Trebuchet MS" w:cs="Trebuchet MS"/>
          <w:color w:val="000000" w:themeColor="text1"/>
        </w:rPr>
        <w:t>ș</w:t>
      </w:r>
      <w:r w:rsidR="00975DA7" w:rsidRPr="00A3361E">
        <w:rPr>
          <w:rFonts w:ascii="Trebuchet MS" w:eastAsia="Calibri" w:hAnsi="Trebuchet MS" w:cs="Times New Roman"/>
          <w:color w:val="000000" w:themeColor="text1"/>
        </w:rPr>
        <w:t xml:space="preserve">i </w:t>
      </w:r>
      <w:r w:rsidRPr="00A3361E">
        <w:rPr>
          <w:rFonts w:ascii="Trebuchet MS" w:eastAsia="Calibri" w:hAnsi="Trebuchet MS" w:cs="Times New Roman"/>
          <w:color w:val="000000" w:themeColor="text1"/>
        </w:rPr>
        <w:t>complet</w:t>
      </w:r>
      <w:r w:rsidRPr="00A3361E">
        <w:rPr>
          <w:rFonts w:ascii="Calibri" w:eastAsia="Calibri" w:hAnsi="Calibri" w:cs="Calibri"/>
          <w:color w:val="000000" w:themeColor="text1"/>
        </w:rPr>
        <w:t>ǎ</w:t>
      </w:r>
      <w:r w:rsidRPr="00A3361E">
        <w:rPr>
          <w:rFonts w:ascii="Trebuchet MS" w:eastAsia="Calibri" w:hAnsi="Trebuchet MS" w:cs="Times New Roman"/>
          <w:color w:val="000000" w:themeColor="text1"/>
        </w:rPr>
        <w:t>ri prin Legea nr. 49/2011, cu modificarile si completarile ulterioare;</w:t>
      </w:r>
    </w:p>
    <w:p w:rsidR="00ED51CE" w:rsidRPr="00FB2139" w:rsidRDefault="00ED51CE" w:rsidP="00CC1724">
      <w:pPr>
        <w:spacing w:after="0" w:line="240" w:lineRule="auto"/>
        <w:jc w:val="both"/>
        <w:rPr>
          <w:rFonts w:ascii="Trebuchet MS" w:eastAsia="Calibri" w:hAnsi="Trebuchet MS" w:cs="Times New Roman"/>
          <w:color w:val="000000" w:themeColor="text1"/>
        </w:rPr>
      </w:pPr>
      <w:r w:rsidRPr="00FB2139">
        <w:rPr>
          <w:rFonts w:ascii="Trebuchet MS" w:eastAsia="Calibri" w:hAnsi="Trebuchet MS" w:cs="Times New Roman"/>
          <w:color w:val="000000" w:themeColor="text1"/>
          <w:lang w:eastAsia="ar-SA"/>
        </w:rPr>
        <w:t xml:space="preserve">și ca urmare a completării documentației cu nr. </w:t>
      </w:r>
      <w:r w:rsidR="00FB2139" w:rsidRPr="00FB2139">
        <w:rPr>
          <w:rFonts w:ascii="Trebuchet MS" w:eastAsia="Calibri" w:hAnsi="Trebuchet MS" w:cs="Times New Roman"/>
          <w:color w:val="000000" w:themeColor="text1"/>
          <w:lang w:eastAsia="ar-SA"/>
        </w:rPr>
        <w:t>5354</w:t>
      </w:r>
      <w:r w:rsidR="00FE6DCF" w:rsidRPr="00FB2139">
        <w:rPr>
          <w:rFonts w:ascii="Trebuchet MS" w:eastAsia="Calibri" w:hAnsi="Trebuchet MS" w:cs="Times New Roman"/>
          <w:color w:val="000000" w:themeColor="text1"/>
          <w:lang w:eastAsia="ar-SA"/>
        </w:rPr>
        <w:t xml:space="preserve"> din </w:t>
      </w:r>
      <w:r w:rsidR="00FB2139" w:rsidRPr="00FB2139">
        <w:rPr>
          <w:rFonts w:ascii="Trebuchet MS" w:eastAsia="Calibri" w:hAnsi="Trebuchet MS" w:cs="Times New Roman"/>
          <w:color w:val="000000" w:themeColor="text1"/>
          <w:lang w:eastAsia="ar-SA"/>
        </w:rPr>
        <w:t>17.04</w:t>
      </w:r>
      <w:r w:rsidR="00FE6DCF" w:rsidRPr="00FB2139">
        <w:rPr>
          <w:rFonts w:ascii="Trebuchet MS" w:eastAsia="Calibri" w:hAnsi="Trebuchet MS" w:cs="Times New Roman"/>
          <w:color w:val="000000" w:themeColor="text1"/>
          <w:lang w:eastAsia="ar-SA"/>
        </w:rPr>
        <w:t>.2024</w:t>
      </w:r>
      <w:r w:rsidR="00FE6DCF" w:rsidRPr="00853235">
        <w:rPr>
          <w:rFonts w:ascii="Trebuchet MS" w:eastAsia="Calibri" w:hAnsi="Trebuchet MS" w:cs="Times New Roman"/>
          <w:color w:val="FF0000"/>
          <w:lang w:eastAsia="ar-SA"/>
        </w:rPr>
        <w:t xml:space="preserve">, </w:t>
      </w:r>
      <w:r w:rsidR="00FE6DCF" w:rsidRPr="00FB2139">
        <w:rPr>
          <w:rFonts w:ascii="Trebuchet MS" w:eastAsia="Calibri" w:hAnsi="Trebuchet MS" w:cs="Times New Roman"/>
          <w:color w:val="000000" w:themeColor="text1"/>
          <w:lang w:eastAsia="ar-SA"/>
        </w:rPr>
        <w:t xml:space="preserve">nr. </w:t>
      </w:r>
      <w:r w:rsidR="00FB2139" w:rsidRPr="00FB2139">
        <w:rPr>
          <w:rFonts w:ascii="Trebuchet MS" w:eastAsia="Calibri" w:hAnsi="Trebuchet MS" w:cs="Times New Roman"/>
          <w:color w:val="000000" w:themeColor="text1"/>
          <w:lang w:eastAsia="ar-SA"/>
        </w:rPr>
        <w:t>6310</w:t>
      </w:r>
      <w:r w:rsidR="00FE6DCF" w:rsidRPr="00FB2139">
        <w:rPr>
          <w:rFonts w:ascii="Trebuchet MS" w:eastAsia="Calibri" w:hAnsi="Trebuchet MS" w:cs="Times New Roman"/>
          <w:color w:val="000000" w:themeColor="text1"/>
          <w:lang w:eastAsia="ar-SA"/>
        </w:rPr>
        <w:t xml:space="preserve"> din </w:t>
      </w:r>
      <w:r w:rsidR="00FB2139" w:rsidRPr="00FB2139">
        <w:rPr>
          <w:rFonts w:ascii="Trebuchet MS" w:eastAsia="Calibri" w:hAnsi="Trebuchet MS" w:cs="Times New Roman"/>
          <w:color w:val="000000" w:themeColor="text1"/>
          <w:lang w:eastAsia="ar-SA"/>
        </w:rPr>
        <w:t>13.05</w:t>
      </w:r>
      <w:r w:rsidR="00FE6DCF" w:rsidRPr="00FB2139">
        <w:rPr>
          <w:rFonts w:ascii="Trebuchet MS" w:eastAsia="Calibri" w:hAnsi="Trebuchet MS" w:cs="Times New Roman"/>
          <w:color w:val="000000" w:themeColor="text1"/>
          <w:lang w:eastAsia="ar-SA"/>
        </w:rPr>
        <w:t>.2024</w:t>
      </w:r>
      <w:r w:rsidR="00FE6DCF" w:rsidRPr="00853235">
        <w:rPr>
          <w:rFonts w:ascii="Trebuchet MS" w:eastAsia="Calibri" w:hAnsi="Trebuchet MS" w:cs="Times New Roman"/>
          <w:color w:val="FF0000"/>
          <w:lang w:eastAsia="ar-SA"/>
        </w:rPr>
        <w:t xml:space="preserve">, </w:t>
      </w:r>
      <w:r w:rsidR="00FB2139" w:rsidRPr="00FB2139">
        <w:rPr>
          <w:rFonts w:ascii="Trebuchet MS" w:eastAsia="Calibri" w:hAnsi="Trebuchet MS" w:cs="Times New Roman"/>
          <w:color w:val="000000" w:themeColor="text1"/>
          <w:lang w:eastAsia="ar-SA"/>
        </w:rPr>
        <w:t>nr. 6414</w:t>
      </w:r>
      <w:r w:rsidR="00FE6DCF" w:rsidRPr="00FB2139">
        <w:rPr>
          <w:rFonts w:ascii="Trebuchet MS" w:eastAsia="Calibri" w:hAnsi="Trebuchet MS" w:cs="Times New Roman"/>
          <w:color w:val="000000" w:themeColor="text1"/>
          <w:lang w:eastAsia="ar-SA"/>
        </w:rPr>
        <w:t xml:space="preserve"> din </w:t>
      </w:r>
      <w:r w:rsidR="00FB2139" w:rsidRPr="00FB2139">
        <w:rPr>
          <w:rFonts w:ascii="Trebuchet MS" w:eastAsia="Calibri" w:hAnsi="Trebuchet MS" w:cs="Times New Roman"/>
          <w:color w:val="000000" w:themeColor="text1"/>
          <w:lang w:eastAsia="ar-SA"/>
        </w:rPr>
        <w:t>14.05.2024</w:t>
      </w:r>
      <w:r w:rsidR="00FE6DCF" w:rsidRPr="00853235">
        <w:rPr>
          <w:rFonts w:ascii="Trebuchet MS" w:eastAsia="Calibri" w:hAnsi="Trebuchet MS" w:cs="Times New Roman"/>
          <w:color w:val="FF0000"/>
          <w:lang w:eastAsia="ar-SA"/>
        </w:rPr>
        <w:t xml:space="preserve">, </w:t>
      </w:r>
      <w:r w:rsidR="00AB377B" w:rsidRPr="00FB2139">
        <w:rPr>
          <w:rFonts w:ascii="Trebuchet MS" w:eastAsia="Calibri" w:hAnsi="Trebuchet MS" w:cs="Times New Roman"/>
          <w:color w:val="000000" w:themeColor="text1"/>
          <w:lang w:eastAsia="ar-SA"/>
        </w:rPr>
        <w:t xml:space="preserve">nr. </w:t>
      </w:r>
      <w:r w:rsidR="00FB2139" w:rsidRPr="00FB2139">
        <w:rPr>
          <w:rFonts w:ascii="Trebuchet MS" w:eastAsia="Calibri" w:hAnsi="Trebuchet MS" w:cs="Times New Roman"/>
          <w:color w:val="000000" w:themeColor="text1"/>
          <w:lang w:eastAsia="ar-SA"/>
        </w:rPr>
        <w:t>7919</w:t>
      </w:r>
      <w:r w:rsidR="00AB377B" w:rsidRPr="00FB2139">
        <w:rPr>
          <w:rFonts w:ascii="Trebuchet MS" w:eastAsia="Calibri" w:hAnsi="Trebuchet MS" w:cs="Times New Roman"/>
          <w:color w:val="000000" w:themeColor="text1"/>
          <w:lang w:eastAsia="ar-SA"/>
        </w:rPr>
        <w:t xml:space="preserve"> din </w:t>
      </w:r>
      <w:r w:rsidR="00FB2139" w:rsidRPr="00FB2139">
        <w:rPr>
          <w:rFonts w:ascii="Trebuchet MS" w:eastAsia="Calibri" w:hAnsi="Trebuchet MS" w:cs="Times New Roman"/>
          <w:color w:val="000000" w:themeColor="text1"/>
          <w:lang w:eastAsia="ar-SA"/>
        </w:rPr>
        <w:t>12.06</w:t>
      </w:r>
      <w:r w:rsidR="00AB377B" w:rsidRPr="00FB2139">
        <w:rPr>
          <w:rFonts w:ascii="Trebuchet MS" w:eastAsia="Calibri" w:hAnsi="Trebuchet MS" w:cs="Times New Roman"/>
          <w:color w:val="000000" w:themeColor="text1"/>
          <w:lang w:eastAsia="ar-SA"/>
        </w:rPr>
        <w:t>.2024</w:t>
      </w:r>
      <w:r w:rsidR="00AB377B" w:rsidRPr="00853235">
        <w:rPr>
          <w:rFonts w:ascii="Trebuchet MS" w:eastAsia="Calibri" w:hAnsi="Trebuchet MS" w:cs="Times New Roman"/>
          <w:color w:val="FF0000"/>
          <w:lang w:eastAsia="ar-SA"/>
        </w:rPr>
        <w:t>, nr.</w:t>
      </w:r>
      <w:r w:rsidR="00DC14A2" w:rsidRPr="00853235">
        <w:rPr>
          <w:rFonts w:ascii="Trebuchet MS" w:eastAsia="Calibri" w:hAnsi="Trebuchet MS" w:cs="Times New Roman"/>
          <w:color w:val="FF0000"/>
          <w:lang w:eastAsia="ar-SA"/>
        </w:rPr>
        <w:t xml:space="preserve"> </w:t>
      </w:r>
      <w:r w:rsidR="00FB2139">
        <w:rPr>
          <w:rFonts w:ascii="Trebuchet MS" w:eastAsia="Calibri" w:hAnsi="Trebuchet MS" w:cs="Times New Roman"/>
          <w:color w:val="FF0000"/>
          <w:lang w:eastAsia="ar-SA"/>
        </w:rPr>
        <w:t>....</w:t>
      </w:r>
      <w:r w:rsidR="00DC14A2" w:rsidRPr="00853235">
        <w:rPr>
          <w:rFonts w:ascii="Trebuchet MS" w:eastAsia="Calibri" w:hAnsi="Trebuchet MS" w:cs="Times New Roman"/>
          <w:color w:val="FF0000"/>
          <w:lang w:eastAsia="ar-SA"/>
        </w:rPr>
        <w:t xml:space="preserve"> din </w:t>
      </w:r>
      <w:r w:rsidR="00FB2139">
        <w:rPr>
          <w:rFonts w:ascii="Trebuchet MS" w:eastAsia="Calibri" w:hAnsi="Trebuchet MS" w:cs="Times New Roman"/>
          <w:color w:val="FF0000"/>
          <w:lang w:eastAsia="ar-SA"/>
        </w:rPr>
        <w:t>....</w:t>
      </w:r>
      <w:r w:rsidR="00DC14A2" w:rsidRPr="00853235">
        <w:rPr>
          <w:rFonts w:ascii="Trebuchet MS" w:eastAsia="Calibri" w:hAnsi="Trebuchet MS" w:cs="Times New Roman"/>
          <w:color w:val="FF0000"/>
          <w:lang w:eastAsia="ar-SA"/>
        </w:rPr>
        <w:t>.2024</w:t>
      </w:r>
      <w:r w:rsidRPr="00853235">
        <w:rPr>
          <w:rFonts w:ascii="Trebuchet MS" w:eastAsia="Calibri" w:hAnsi="Trebuchet MS" w:cs="Times New Roman"/>
          <w:color w:val="FF0000"/>
          <w:lang w:eastAsia="ar-SA"/>
        </w:rPr>
        <w:t xml:space="preserve">, </w:t>
      </w:r>
      <w:r w:rsidRPr="00FB2139">
        <w:rPr>
          <w:rFonts w:ascii="Trebuchet MS" w:eastAsia="Calibri" w:hAnsi="Trebuchet MS" w:cs="Times New Roman"/>
          <w:color w:val="000000" w:themeColor="text1"/>
        </w:rPr>
        <w:t xml:space="preserve">autoritatea competentă pentru protecţia mediului </w:t>
      </w:r>
      <w:r w:rsidRPr="00FB2139">
        <w:rPr>
          <w:rFonts w:ascii="Trebuchet MS" w:eastAsia="Calibri" w:hAnsi="Trebuchet MS" w:cs="Times New Roman"/>
          <w:b/>
          <w:color w:val="000000" w:themeColor="text1"/>
        </w:rPr>
        <w:t>decide</w:t>
      </w:r>
      <w:r w:rsidRPr="00FB2139">
        <w:rPr>
          <w:rFonts w:ascii="Trebuchet MS" w:eastAsia="Calibri" w:hAnsi="Trebuchet MS" w:cs="Times New Roman"/>
          <w:color w:val="000000" w:themeColor="text1"/>
        </w:rPr>
        <w:t xml:space="preserve">, ca urmare a consultărilor desfăşurate în cadrul şedinţei Comisiei de Analiză Tehnică din data de </w:t>
      </w:r>
      <w:r w:rsidR="00FB2139" w:rsidRPr="00FB2139">
        <w:rPr>
          <w:rFonts w:ascii="Trebuchet MS" w:eastAsia="Calibri" w:hAnsi="Trebuchet MS" w:cs="Times New Roman"/>
          <w:color w:val="000000" w:themeColor="text1"/>
        </w:rPr>
        <w:t>04.06.2024</w:t>
      </w:r>
      <w:r w:rsidRPr="00FB2139">
        <w:rPr>
          <w:rFonts w:ascii="Trebuchet MS" w:eastAsia="Calibri" w:hAnsi="Trebuchet MS" w:cs="Times New Roman"/>
          <w:color w:val="000000" w:themeColor="text1"/>
        </w:rPr>
        <w:t xml:space="preserve">, că proiectul </w:t>
      </w:r>
      <w:r w:rsidR="001451DC" w:rsidRPr="00FB2139">
        <w:rPr>
          <w:rFonts w:ascii="Trebuchet MS" w:eastAsia="Calibri" w:hAnsi="Trebuchet MS" w:cs="Times New Roman"/>
          <w:b/>
          <w:color w:val="000000" w:themeColor="text1"/>
        </w:rPr>
        <w:t>„</w:t>
      </w:r>
      <w:r w:rsidR="00FB2139" w:rsidRPr="00FB2139">
        <w:rPr>
          <w:rFonts w:ascii="Trebuchet MS" w:eastAsia="Calibri" w:hAnsi="Trebuchet MS" w:cs="Times New Roman"/>
          <w:b/>
          <w:color w:val="000000" w:themeColor="text1"/>
        </w:rPr>
        <w:t>Lucrări de punere în siguranță a sectorului de drum DN 73 A km 35+109 – 35+129, km 35+245 – 35+280, km 36+295 – 36+318, km 36+400 – 36+426, lucrări de intervenție în primă urgență – în regim de urgență</w:t>
      </w:r>
      <w:r w:rsidR="001451DC" w:rsidRPr="00FB2139">
        <w:rPr>
          <w:rFonts w:ascii="Trebuchet MS" w:eastAsia="Calibri" w:hAnsi="Trebuchet MS" w:cs="Times New Roman"/>
          <w:b/>
          <w:color w:val="000000" w:themeColor="text1"/>
        </w:rPr>
        <w:t xml:space="preserve">”, </w:t>
      </w:r>
      <w:r w:rsidR="00FB2139" w:rsidRPr="00FB2139">
        <w:rPr>
          <w:rFonts w:ascii="Trebuchet MS" w:eastAsia="Calibri" w:hAnsi="Trebuchet MS" w:cs="Times New Roman"/>
          <w:color w:val="000000" w:themeColor="text1"/>
        </w:rPr>
        <w:t>comuna Poiana Mărului, satul Poiana Mărului, sectorul de drum DN 73 A km 35+109 – 35+129, km 35+245 – 35+280, km 36+295 – 36+318, km 36+400 – 36+426, conform Certificatului de Urbanism nr. 64 din 30.08.2023, emis de Primăria Comunei Poiana Mărului</w:t>
      </w:r>
      <w:r w:rsidRPr="00853235">
        <w:rPr>
          <w:rFonts w:ascii="Trebuchet MS" w:eastAsia="Calibri" w:hAnsi="Trebuchet MS" w:cs="Times New Roman"/>
          <w:color w:val="FF0000"/>
        </w:rPr>
        <w:t xml:space="preserve">, </w:t>
      </w:r>
      <w:r w:rsidRPr="00FB2139">
        <w:rPr>
          <w:rFonts w:ascii="Trebuchet MS" w:eastAsia="Calibri" w:hAnsi="Trebuchet MS" w:cs="Times New Roman"/>
          <w:b/>
          <w:i/>
          <w:color w:val="000000" w:themeColor="text1"/>
        </w:rPr>
        <w:t>nu se supune evaluarii impactului asupra mediului, nu se supune evaluarii adecvate si nu se supune evaluarii impactului asupra corpurilor de apa.</w:t>
      </w:r>
      <w:r w:rsidRPr="00FB2139">
        <w:rPr>
          <w:rFonts w:ascii="Trebuchet MS" w:eastAsia="Calibri" w:hAnsi="Trebuchet MS" w:cs="Times New Roman"/>
          <w:color w:val="000000" w:themeColor="text1"/>
        </w:rPr>
        <w:t xml:space="preserve">   </w:t>
      </w:r>
    </w:p>
    <w:p w:rsidR="00ED51CE" w:rsidRPr="004C65D6" w:rsidRDefault="00ED51CE" w:rsidP="00CC1724">
      <w:pPr>
        <w:suppressAutoHyphens/>
        <w:spacing w:after="0" w:line="240" w:lineRule="auto"/>
        <w:jc w:val="both"/>
        <w:rPr>
          <w:rFonts w:ascii="Trebuchet MS" w:eastAsia="Times New Roman" w:hAnsi="Trebuchet MS" w:cs="Times New Roman"/>
          <w:color w:val="000000" w:themeColor="text1"/>
          <w:lang w:val="en-US" w:eastAsia="ar-SA"/>
        </w:rPr>
      </w:pPr>
    </w:p>
    <w:p w:rsidR="00ED51CE" w:rsidRPr="004C65D6" w:rsidRDefault="00ED51CE" w:rsidP="00CC1724">
      <w:pPr>
        <w:suppressAutoHyphens/>
        <w:spacing w:after="0" w:line="240" w:lineRule="auto"/>
        <w:jc w:val="both"/>
        <w:rPr>
          <w:rFonts w:ascii="Trebuchet MS" w:eastAsia="Times New Roman" w:hAnsi="Trebuchet MS" w:cs="Times New Roman"/>
          <w:color w:val="000000" w:themeColor="text1"/>
          <w:lang w:val="en-US" w:eastAsia="ar-SA"/>
        </w:rPr>
      </w:pPr>
      <w:r w:rsidRPr="004C65D6">
        <w:rPr>
          <w:rFonts w:ascii="Trebuchet MS" w:eastAsia="Times New Roman" w:hAnsi="Trebuchet MS" w:cs="Times New Roman"/>
          <w:color w:val="000000" w:themeColor="text1"/>
          <w:lang w:val="en-US" w:eastAsia="ar-SA"/>
        </w:rPr>
        <w:t>Justificarea prezentei decizii:</w:t>
      </w:r>
    </w:p>
    <w:p w:rsidR="00ED51CE" w:rsidRPr="004C65D6" w:rsidRDefault="00ED51CE" w:rsidP="00CC1724">
      <w:pPr>
        <w:suppressAutoHyphens/>
        <w:spacing w:after="0" w:line="240" w:lineRule="auto"/>
        <w:jc w:val="both"/>
        <w:rPr>
          <w:rFonts w:ascii="Trebuchet MS" w:eastAsia="Times New Roman" w:hAnsi="Trebuchet MS" w:cs="Times New Roman"/>
          <w:color w:val="000000" w:themeColor="text1"/>
          <w:lang w:val="en-US" w:eastAsia="ar-SA"/>
        </w:rPr>
      </w:pPr>
    </w:p>
    <w:p w:rsidR="00ED51CE" w:rsidRPr="004C65D6" w:rsidRDefault="00ED51CE" w:rsidP="00CC1724">
      <w:pPr>
        <w:suppressAutoHyphens/>
        <w:spacing w:after="0" w:line="240" w:lineRule="auto"/>
        <w:jc w:val="both"/>
        <w:rPr>
          <w:rFonts w:ascii="Trebuchet MS" w:eastAsia="Times New Roman" w:hAnsi="Trebuchet MS" w:cs="Times New Roman"/>
          <w:color w:val="000000" w:themeColor="text1"/>
          <w:lang w:eastAsia="ar-SA"/>
        </w:rPr>
      </w:pPr>
      <w:r w:rsidRPr="004C65D6">
        <w:rPr>
          <w:rFonts w:ascii="Trebuchet MS" w:eastAsia="Times New Roman" w:hAnsi="Trebuchet MS" w:cs="Times New Roman"/>
          <w:b/>
          <w:color w:val="000000" w:themeColor="text1"/>
          <w:lang w:eastAsia="ar-SA"/>
        </w:rPr>
        <w:t xml:space="preserve">I. Motivele pe baza carora s-a stabilit necesitatea neefectuarii evaluarii impactului asupra mediului sunt următoarele: </w:t>
      </w:r>
    </w:p>
    <w:p w:rsidR="00ED51CE" w:rsidRPr="004C65D6" w:rsidRDefault="00ED51CE" w:rsidP="00FB2139">
      <w:pPr>
        <w:pStyle w:val="ListParagraph"/>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val="en-US" w:eastAsia="ar-SA"/>
        </w:rPr>
      </w:pPr>
      <w:r w:rsidRPr="004C65D6">
        <w:rPr>
          <w:rFonts w:ascii="Trebuchet MS" w:eastAsia="Times New Roman" w:hAnsi="Trebuchet MS" w:cs="Times New Roman"/>
          <w:color w:val="000000" w:themeColor="text1"/>
          <w:lang w:eastAsia="ar-SA"/>
        </w:rPr>
        <w:t xml:space="preserve">proiectul se încadreaza în prevederile Legii nr. 292/2018, privind evaluarea impactului </w:t>
      </w:r>
      <w:r w:rsidR="00FB2139" w:rsidRPr="004C65D6">
        <w:rPr>
          <w:rFonts w:ascii="Trebuchet MS" w:eastAsia="Times New Roman" w:hAnsi="Trebuchet MS" w:cs="Times New Roman"/>
          <w:color w:val="000000" w:themeColor="text1"/>
          <w:lang w:eastAsia="ar-SA"/>
        </w:rPr>
        <w:t xml:space="preserve">    </w:t>
      </w:r>
      <w:r w:rsidRPr="004C65D6">
        <w:rPr>
          <w:rFonts w:ascii="Trebuchet MS" w:eastAsia="Times New Roman" w:hAnsi="Trebuchet MS" w:cs="Times New Roman"/>
          <w:color w:val="000000" w:themeColor="text1"/>
          <w:lang w:eastAsia="ar-SA"/>
        </w:rPr>
        <w:t xml:space="preserve">anumitor proiecte publice si private asupra mediului, Anexa 2, </w:t>
      </w:r>
      <w:r w:rsidRPr="004C65D6">
        <w:rPr>
          <w:rFonts w:ascii="Trebuchet MS" w:eastAsia="Times New Roman" w:hAnsi="Trebuchet MS" w:cs="Times New Roman"/>
          <w:color w:val="000000" w:themeColor="text1"/>
          <w:lang w:val="fr-FR" w:eastAsia="ar-SA"/>
        </w:rPr>
        <w:t xml:space="preserve">pct. </w:t>
      </w:r>
      <w:r w:rsidR="00FB2139" w:rsidRPr="004C65D6">
        <w:rPr>
          <w:rFonts w:ascii="Trebuchet MS" w:eastAsia="Times New Roman" w:hAnsi="Trebuchet MS" w:cs="Times New Roman"/>
          <w:color w:val="000000" w:themeColor="text1"/>
          <w:lang w:val="fr-FR" w:eastAsia="ar-SA"/>
        </w:rPr>
        <w:t xml:space="preserve">13. a) Orice modificări sau extinderi, altele decât cele prevăzute la pct. 24 din anexa nr. 1, ale proiectelor prevazute în anexa nr. 1 sau in prezenta anexă, deja autorizate, executate sau în curs </w:t>
      </w:r>
      <w:proofErr w:type="gramStart"/>
      <w:r w:rsidR="00FB2139" w:rsidRPr="004C65D6">
        <w:rPr>
          <w:rFonts w:ascii="Trebuchet MS" w:eastAsia="Times New Roman" w:hAnsi="Trebuchet MS" w:cs="Times New Roman"/>
          <w:color w:val="000000" w:themeColor="text1"/>
          <w:lang w:val="fr-FR" w:eastAsia="ar-SA"/>
        </w:rPr>
        <w:t>de a</w:t>
      </w:r>
      <w:proofErr w:type="gramEnd"/>
      <w:r w:rsidR="00FB2139" w:rsidRPr="004C65D6">
        <w:rPr>
          <w:rFonts w:ascii="Trebuchet MS" w:eastAsia="Times New Roman" w:hAnsi="Trebuchet MS" w:cs="Times New Roman"/>
          <w:color w:val="000000" w:themeColor="text1"/>
          <w:lang w:val="fr-FR" w:eastAsia="ar-SA"/>
        </w:rPr>
        <w:t xml:space="preserve"> fi executate, care pot avea efecte semnificative negative asupra mediului</w:t>
      </w:r>
      <w:r w:rsidRPr="004C65D6">
        <w:rPr>
          <w:rFonts w:ascii="Trebuchet MS" w:eastAsia="Times New Roman" w:hAnsi="Trebuchet MS" w:cs="Times New Roman"/>
          <w:color w:val="000000" w:themeColor="text1"/>
          <w:lang w:eastAsia="ar-SA"/>
        </w:rPr>
        <w:t>;</w:t>
      </w:r>
    </w:p>
    <w:p w:rsidR="00ED51CE" w:rsidRPr="004C65D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4C65D6">
        <w:rPr>
          <w:rFonts w:ascii="Trebuchet MS" w:eastAsia="Times New Roman" w:hAnsi="Trebuchet MS" w:cs="Times New Roman"/>
          <w:color w:val="000000" w:themeColor="text1"/>
          <w:lang w:eastAsia="ar-SA"/>
        </w:rPr>
        <w:t>titularul și APM Brașov au mediatizat în presa locală cât și pe pagina web atât depunerea solicitării acordului cât și decizia etapei de încadrare;</w:t>
      </w:r>
    </w:p>
    <w:p w:rsidR="00ED51CE" w:rsidRPr="004C65D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4C65D6">
        <w:rPr>
          <w:rFonts w:ascii="Trebuchet MS" w:eastAsia="Times New Roman" w:hAnsi="Trebuchet MS" w:cs="Times New Roman"/>
          <w:color w:val="000000" w:themeColor="text1"/>
          <w:lang w:eastAsia="ar-SA"/>
        </w:rPr>
        <w:t>lipsa observațiilor din partea publicului interesat;</w:t>
      </w:r>
    </w:p>
    <w:p w:rsidR="00ED51CE" w:rsidRPr="004C65D6"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4C65D6">
        <w:rPr>
          <w:rFonts w:ascii="Trebuchet MS" w:eastAsia="Times New Roman" w:hAnsi="Trebuchet MS" w:cs="Times New Roman"/>
          <w:color w:val="000000" w:themeColor="text1"/>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ED51CE" w:rsidRPr="00853235" w:rsidRDefault="00ED51CE" w:rsidP="00CC1724">
      <w:pPr>
        <w:tabs>
          <w:tab w:val="left" w:pos="720"/>
        </w:tabs>
        <w:spacing w:after="0" w:line="240" w:lineRule="auto"/>
        <w:contextualSpacing/>
        <w:jc w:val="both"/>
        <w:rPr>
          <w:rFonts w:ascii="Trebuchet MS" w:eastAsia="Calibri" w:hAnsi="Trebuchet MS" w:cs="Times New Roman"/>
          <w:b/>
          <w:i/>
          <w:color w:val="FF0000"/>
        </w:rPr>
      </w:pPr>
    </w:p>
    <w:p w:rsidR="00ED51CE" w:rsidRPr="004C65D6" w:rsidRDefault="00ED51CE" w:rsidP="00CC1724">
      <w:pPr>
        <w:tabs>
          <w:tab w:val="left" w:pos="720"/>
        </w:tabs>
        <w:spacing w:after="0" w:line="240" w:lineRule="auto"/>
        <w:contextualSpacing/>
        <w:jc w:val="both"/>
        <w:rPr>
          <w:rFonts w:ascii="Trebuchet MS" w:eastAsia="Calibri" w:hAnsi="Trebuchet MS" w:cs="Times New Roman"/>
          <w:b/>
          <w:i/>
          <w:color w:val="000000" w:themeColor="text1"/>
        </w:rPr>
      </w:pPr>
      <w:r w:rsidRPr="004C65D6">
        <w:rPr>
          <w:rFonts w:ascii="Trebuchet MS" w:eastAsia="Calibri" w:hAnsi="Trebuchet MS" w:cs="Times New Roman"/>
          <w:b/>
          <w:i/>
          <w:color w:val="000000" w:themeColor="text1"/>
        </w:rPr>
        <w:t>1. Caracteristicile proiectului:</w:t>
      </w:r>
    </w:p>
    <w:p w:rsidR="00ED51CE" w:rsidRPr="004C65D6" w:rsidRDefault="00ED51CE" w:rsidP="00CC1724">
      <w:pPr>
        <w:spacing w:after="0" w:line="240" w:lineRule="auto"/>
        <w:contextualSpacing/>
        <w:jc w:val="both"/>
        <w:rPr>
          <w:rFonts w:ascii="Trebuchet MS" w:eastAsia="Calibri" w:hAnsi="Trebuchet MS" w:cs="Times New Roman"/>
          <w:i/>
          <w:color w:val="000000" w:themeColor="text1"/>
        </w:rPr>
      </w:pPr>
      <w:r w:rsidRPr="004C65D6">
        <w:rPr>
          <w:rFonts w:ascii="Trebuchet MS" w:eastAsia="Calibri" w:hAnsi="Trebuchet MS" w:cs="Times New Roman"/>
          <w:b/>
          <w:i/>
          <w:color w:val="000000" w:themeColor="text1"/>
        </w:rPr>
        <w:tab/>
        <w:t>a) dimensiunea și conceptia întregului proiect</w:t>
      </w:r>
      <w:r w:rsidRPr="004C65D6">
        <w:rPr>
          <w:rFonts w:ascii="Trebuchet MS" w:eastAsia="Calibri" w:hAnsi="Trebuchet MS" w:cs="Times New Roman"/>
          <w:i/>
          <w:color w:val="000000" w:themeColor="text1"/>
        </w:rPr>
        <w:t>:</w:t>
      </w:r>
    </w:p>
    <w:p w:rsidR="004C65D6" w:rsidRPr="00FB6012" w:rsidRDefault="004C65D6" w:rsidP="00CC1724">
      <w:pPr>
        <w:spacing w:after="0" w:line="240" w:lineRule="auto"/>
        <w:jc w:val="both"/>
        <w:rPr>
          <w:rFonts w:ascii="Trebuchet MS" w:eastAsia="Calibri" w:hAnsi="Trebuchet MS" w:cs="Times New Roman"/>
          <w:b/>
          <w:color w:val="000000" w:themeColor="text1"/>
          <w:u w:val="single"/>
          <w:lang w:val="en-US"/>
        </w:rPr>
      </w:pPr>
      <w:r w:rsidRPr="00FB6012">
        <w:rPr>
          <w:rFonts w:ascii="Trebuchet MS" w:eastAsia="Calibri" w:hAnsi="Trebuchet MS" w:cs="Times New Roman"/>
          <w:b/>
          <w:color w:val="000000" w:themeColor="text1"/>
          <w:u w:val="single"/>
          <w:lang w:val="en-US"/>
        </w:rPr>
        <w:t>Amplasamentul:</w:t>
      </w:r>
    </w:p>
    <w:p w:rsidR="004C65D6" w:rsidRDefault="004C65D6" w:rsidP="00CC1724">
      <w:pPr>
        <w:spacing w:after="0" w:line="240" w:lineRule="auto"/>
        <w:jc w:val="both"/>
        <w:rPr>
          <w:rFonts w:ascii="Trebuchet MS" w:eastAsia="Calibri" w:hAnsi="Trebuchet MS" w:cs="Times New Roman"/>
          <w:color w:val="000000" w:themeColor="text1"/>
          <w:lang w:val="en-US"/>
        </w:rPr>
      </w:pPr>
      <w:proofErr w:type="gramStart"/>
      <w:r w:rsidRPr="004C65D6">
        <w:rPr>
          <w:rFonts w:ascii="Trebuchet MS" w:eastAsia="Calibri" w:hAnsi="Trebuchet MS" w:cs="Times New Roman"/>
          <w:color w:val="000000" w:themeColor="text1"/>
          <w:lang w:val="en-US"/>
        </w:rPr>
        <w:t>Urmare a fenomenelor meteorologice și hidrologice produse în perioada 07.07.2023 – 09.07.2023, perioadă în care ju</w:t>
      </w:r>
      <w:r>
        <w:rPr>
          <w:rFonts w:ascii="Trebuchet MS" w:eastAsia="Calibri" w:hAnsi="Trebuchet MS" w:cs="Times New Roman"/>
          <w:color w:val="000000" w:themeColor="text1"/>
          <w:lang w:val="en-US"/>
        </w:rPr>
        <w:t>dețul Brașov a fost sub incidenț</w:t>
      </w:r>
      <w:r w:rsidRPr="004C65D6">
        <w:rPr>
          <w:rFonts w:ascii="Trebuchet MS" w:eastAsia="Calibri" w:hAnsi="Trebuchet MS" w:cs="Times New Roman"/>
          <w:color w:val="000000" w:themeColor="text1"/>
          <w:lang w:val="en-US"/>
        </w:rPr>
        <w:t xml:space="preserve">a codului portocaliu (interval valabilitate 7 iulie </w:t>
      </w:r>
      <w:r w:rsidRPr="004C65D6">
        <w:rPr>
          <w:rFonts w:ascii="Trebuchet MS" w:eastAsia="Calibri" w:hAnsi="Trebuchet MS" w:cs="Times New Roman"/>
          <w:color w:val="000000" w:themeColor="text1"/>
          <w:lang w:val="en-US"/>
        </w:rPr>
        <w:lastRenderedPageBreak/>
        <w:t>ora 16.00 – 8 iulie ora 06.00), cu fenomene vizate: instabilitate atmosferică accentuată, caracterizată prin averse torențiale, descărcări electrice și vijelii, cu cantități de apă cuprinse intre 30 – 40 l/mp și izolat peste 50 – 60 l/mp și sub incidența codului galben hidrologic (interval valabilitate 8 iulie ora 12.00 – 9 iulie ora 18.00), o comisie formata din reprezentanții SDN Brașov și șef district Poiana Mărului, au efectuat revizia sectorului de drum DN 73A km 23+000 – 61+000 și au constatat o serie de degradari</w:t>
      </w:r>
      <w:r>
        <w:rPr>
          <w:rFonts w:ascii="Trebuchet MS" w:eastAsia="Calibri" w:hAnsi="Trebuchet MS" w:cs="Times New Roman"/>
          <w:color w:val="000000" w:themeColor="text1"/>
          <w:lang w:val="en-US"/>
        </w:rPr>
        <w:t xml:space="preserve"> ce necesită remediere urgentă</w:t>
      </w:r>
      <w:r w:rsidRPr="004C65D6">
        <w:rPr>
          <w:rFonts w:ascii="Trebuchet MS" w:eastAsia="Calibri" w:hAnsi="Trebuchet MS" w:cs="Times New Roman"/>
          <w:color w:val="000000" w:themeColor="text1"/>
          <w:lang w:val="en-US"/>
        </w:rPr>
        <w:t>.</w:t>
      </w:r>
      <w:proofErr w:type="gramEnd"/>
    </w:p>
    <w:p w:rsidR="00C84127" w:rsidRPr="004C65D6" w:rsidRDefault="00C84127" w:rsidP="00CC1724">
      <w:pPr>
        <w:spacing w:after="0" w:line="240" w:lineRule="auto"/>
        <w:jc w:val="both"/>
        <w:rPr>
          <w:rFonts w:ascii="Trebuchet MS" w:eastAsia="Calibri" w:hAnsi="Trebuchet MS" w:cs="Times New Roman"/>
          <w:color w:val="000000" w:themeColor="text1"/>
          <w:lang w:val="en-US"/>
        </w:rPr>
      </w:pPr>
      <w:r w:rsidRPr="00C84127">
        <w:rPr>
          <w:rFonts w:ascii="Trebuchet MS" w:eastAsia="Calibri" w:hAnsi="Trebuchet MS" w:cs="Times New Roman"/>
          <w:color w:val="000000" w:themeColor="text1"/>
          <w:lang w:val="en-US"/>
        </w:rPr>
        <w:t>Scopul acest</w:t>
      </w:r>
      <w:r>
        <w:rPr>
          <w:rFonts w:ascii="Trebuchet MS" w:eastAsia="Calibri" w:hAnsi="Trebuchet MS" w:cs="Times New Roman"/>
          <w:color w:val="000000" w:themeColor="text1"/>
          <w:lang w:val="en-US"/>
        </w:rPr>
        <w:t>ui proiect este de reabilitare ș</w:t>
      </w:r>
      <w:r w:rsidRPr="00C84127">
        <w:rPr>
          <w:rFonts w:ascii="Trebuchet MS" w:eastAsia="Calibri" w:hAnsi="Trebuchet MS" w:cs="Times New Roman"/>
          <w:color w:val="000000" w:themeColor="text1"/>
          <w:lang w:val="en-US"/>
        </w:rPr>
        <w:t>i moderniz</w:t>
      </w:r>
      <w:r>
        <w:rPr>
          <w:rFonts w:ascii="Trebuchet MS" w:eastAsia="Calibri" w:hAnsi="Trebuchet MS" w:cs="Times New Roman"/>
          <w:color w:val="000000" w:themeColor="text1"/>
          <w:lang w:val="en-US"/>
        </w:rPr>
        <w:t>are a tronsonului din drumul naț</w:t>
      </w:r>
      <w:r w:rsidRPr="00C84127">
        <w:rPr>
          <w:rFonts w:ascii="Trebuchet MS" w:eastAsia="Calibri" w:hAnsi="Trebuchet MS" w:cs="Times New Roman"/>
          <w:color w:val="000000" w:themeColor="text1"/>
          <w:lang w:val="en-US"/>
        </w:rPr>
        <w:t xml:space="preserve">ional </w:t>
      </w:r>
      <w:r>
        <w:rPr>
          <w:rFonts w:ascii="Trebuchet MS" w:eastAsia="Calibri" w:hAnsi="Trebuchet MS" w:cs="Times New Roman"/>
          <w:color w:val="000000" w:themeColor="text1"/>
          <w:lang w:val="en-US"/>
        </w:rPr>
        <w:t>DN73A în zonele dintre localitățile Zărnești, Poiana Mărului, Șinca Nouă, judetul Brașov unde drumul prezintă degradă</w:t>
      </w:r>
      <w:r w:rsidRPr="00C84127">
        <w:rPr>
          <w:rFonts w:ascii="Trebuchet MS" w:eastAsia="Calibri" w:hAnsi="Trebuchet MS" w:cs="Times New Roman"/>
          <w:color w:val="000000" w:themeColor="text1"/>
          <w:lang w:val="en-US"/>
        </w:rPr>
        <w:t>ri</w:t>
      </w:r>
      <w:r>
        <w:rPr>
          <w:rFonts w:ascii="Trebuchet MS" w:eastAsia="Calibri" w:hAnsi="Trebuchet MS" w:cs="Times New Roman"/>
          <w:color w:val="000000" w:themeColor="text1"/>
          <w:lang w:val="en-US"/>
        </w:rPr>
        <w:t>.</w:t>
      </w:r>
    </w:p>
    <w:p w:rsidR="004C65D6" w:rsidRPr="00FB6012" w:rsidRDefault="00FB6012" w:rsidP="00CC1724">
      <w:pPr>
        <w:spacing w:after="0" w:line="240" w:lineRule="auto"/>
        <w:jc w:val="both"/>
        <w:rPr>
          <w:rFonts w:ascii="Trebuchet MS" w:eastAsia="Calibri" w:hAnsi="Trebuchet MS" w:cs="Times New Roman"/>
          <w:b/>
          <w:color w:val="000000" w:themeColor="text1"/>
          <w:u w:val="single"/>
          <w:lang w:val="en-US"/>
        </w:rPr>
      </w:pPr>
      <w:r w:rsidRPr="00FB6012">
        <w:rPr>
          <w:rFonts w:ascii="Trebuchet MS" w:eastAsia="Calibri" w:hAnsi="Trebuchet MS" w:cs="Times New Roman"/>
          <w:b/>
          <w:color w:val="000000" w:themeColor="text1"/>
          <w:u w:val="single"/>
          <w:lang w:val="en-US"/>
        </w:rPr>
        <w:t>SITUAȚIA EXISTENTĂ:</w:t>
      </w:r>
    </w:p>
    <w:p w:rsidR="00130370" w:rsidRPr="00130370" w:rsidRDefault="00130370" w:rsidP="00130370">
      <w:pPr>
        <w:spacing w:after="0" w:line="240" w:lineRule="auto"/>
        <w:jc w:val="both"/>
        <w:rPr>
          <w:rFonts w:ascii="Trebuchet MS" w:eastAsia="Calibri" w:hAnsi="Trebuchet MS" w:cs="Times New Roman"/>
          <w:color w:val="000000" w:themeColor="text1"/>
          <w:u w:val="single"/>
          <w:lang w:val="en-US"/>
        </w:rPr>
      </w:pPr>
      <w:r w:rsidRPr="00130370">
        <w:rPr>
          <w:rFonts w:ascii="Trebuchet MS" w:eastAsia="Calibri" w:hAnsi="Trebuchet MS" w:cs="Times New Roman"/>
          <w:color w:val="000000" w:themeColor="text1"/>
          <w:u w:val="single"/>
          <w:lang w:val="en-US"/>
        </w:rPr>
        <w:t>Poziția 1 km 35+109 – 35+129 stânga</w:t>
      </w:r>
    </w:p>
    <w:p w:rsidR="00130370" w:rsidRPr="00130370" w:rsidRDefault="00130370" w:rsidP="00130370">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Sectorul de drum se află amplasat î</w:t>
      </w:r>
      <w:r w:rsidRPr="00130370">
        <w:rPr>
          <w:rFonts w:ascii="Trebuchet MS" w:eastAsia="Calibri" w:hAnsi="Trebuchet MS" w:cs="Times New Roman"/>
          <w:color w:val="000000" w:themeColor="text1"/>
          <w:lang w:val="en-US"/>
        </w:rPr>
        <w:t>n intravilanul comunei Poiana Mărului. Pe acest sector de drum carosabilul este realizat din mixturi a</w:t>
      </w:r>
      <w:r>
        <w:rPr>
          <w:rFonts w:ascii="Trebuchet MS" w:eastAsia="Calibri" w:hAnsi="Trebuchet MS" w:cs="Times New Roman"/>
          <w:color w:val="000000" w:themeColor="text1"/>
          <w:lang w:val="en-US"/>
        </w:rPr>
        <w:t>sfaltice cu o lățime medie de 6</w:t>
      </w:r>
      <w:proofErr w:type="gramStart"/>
      <w:r>
        <w:rPr>
          <w:rFonts w:ascii="Trebuchet MS" w:eastAsia="Calibri" w:hAnsi="Trebuchet MS" w:cs="Times New Roman"/>
          <w:color w:val="000000" w:themeColor="text1"/>
          <w:lang w:val="en-US"/>
        </w:rPr>
        <w:t>,</w:t>
      </w:r>
      <w:r w:rsidRPr="00130370">
        <w:rPr>
          <w:rFonts w:ascii="Trebuchet MS" w:eastAsia="Calibri" w:hAnsi="Trebuchet MS" w:cs="Times New Roman"/>
          <w:color w:val="000000" w:themeColor="text1"/>
          <w:lang w:val="en-US"/>
        </w:rPr>
        <w:t>20</w:t>
      </w:r>
      <w:proofErr w:type="gramEnd"/>
      <w:r>
        <w:rPr>
          <w:rFonts w:ascii="Trebuchet MS" w:eastAsia="Calibri" w:hAnsi="Trebuchet MS" w:cs="Times New Roman"/>
          <w:color w:val="000000" w:themeColor="text1"/>
          <w:lang w:val="en-US"/>
        </w:rPr>
        <w:t xml:space="preserve"> m. Pe partea dreaptă</w:t>
      </w:r>
      <w:r w:rsidRPr="00130370">
        <w:rPr>
          <w:rFonts w:ascii="Trebuchet MS" w:eastAsia="Calibri" w:hAnsi="Trebuchet MS" w:cs="Times New Roman"/>
          <w:color w:val="000000" w:themeColor="text1"/>
          <w:lang w:val="en-US"/>
        </w:rPr>
        <w:t xml:space="preserve"> a drumului</w:t>
      </w:r>
      <w:r>
        <w:rPr>
          <w:rFonts w:ascii="Trebuchet MS" w:eastAsia="Calibri" w:hAnsi="Trebuchet MS" w:cs="Times New Roman"/>
          <w:color w:val="000000" w:themeColor="text1"/>
          <w:lang w:val="en-US"/>
        </w:rPr>
        <w:t xml:space="preserve"> scurgerea apelor este asigurată</w:t>
      </w:r>
      <w:r w:rsidRPr="00130370">
        <w:rPr>
          <w:rFonts w:ascii="Trebuchet MS" w:eastAsia="Calibri" w:hAnsi="Trebuchet MS" w:cs="Times New Roman"/>
          <w:color w:val="000000" w:themeColor="text1"/>
          <w:lang w:val="en-US"/>
        </w:rPr>
        <w:t xml:space="preserve"> de un șanț de pământ. Pe partea stânga a drumului paralel cu acesta curge pârâul Șinca. </w:t>
      </w:r>
    </w:p>
    <w:p w:rsidR="00130370" w:rsidRPr="00130370" w:rsidRDefault="00130370" w:rsidP="00130370">
      <w:pPr>
        <w:spacing w:after="0" w:line="240" w:lineRule="auto"/>
        <w:jc w:val="both"/>
        <w:rPr>
          <w:rFonts w:ascii="Trebuchet MS" w:eastAsia="Calibri" w:hAnsi="Trebuchet MS" w:cs="Times New Roman"/>
          <w:color w:val="000000" w:themeColor="text1"/>
          <w:lang w:val="en-US"/>
        </w:rPr>
      </w:pPr>
      <w:r w:rsidRPr="00130370">
        <w:rPr>
          <w:rFonts w:ascii="Trebuchet MS" w:eastAsia="Calibri" w:hAnsi="Trebuchet MS" w:cs="Times New Roman"/>
          <w:color w:val="000000" w:themeColor="text1"/>
          <w:lang w:val="en-US"/>
        </w:rPr>
        <w:t xml:space="preserve">Albia </w:t>
      </w:r>
      <w:r>
        <w:rPr>
          <w:rFonts w:ascii="Trebuchet MS" w:eastAsia="Calibri" w:hAnsi="Trebuchet MS" w:cs="Times New Roman"/>
          <w:color w:val="000000" w:themeColor="text1"/>
          <w:lang w:val="en-US"/>
        </w:rPr>
        <w:t>pârâului este parțial canalizată</w:t>
      </w:r>
      <w:r w:rsidRPr="00130370">
        <w:rPr>
          <w:rFonts w:ascii="Trebuchet MS" w:eastAsia="Calibri" w:hAnsi="Trebuchet MS" w:cs="Times New Roman"/>
          <w:color w:val="000000" w:themeColor="text1"/>
          <w:lang w:val="en-US"/>
        </w:rPr>
        <w:t xml:space="preserve">, pe partea dreapta a acestuia (spre drum) fiind amenajat un </w:t>
      </w:r>
      <w:r>
        <w:rPr>
          <w:rFonts w:ascii="Trebuchet MS" w:eastAsia="Calibri" w:hAnsi="Trebuchet MS" w:cs="Times New Roman"/>
          <w:color w:val="000000" w:themeColor="text1"/>
          <w:lang w:val="en-US"/>
        </w:rPr>
        <w:t>zid din beton cu înălțimea de 1,</w:t>
      </w:r>
      <w:r w:rsidRPr="00130370">
        <w:rPr>
          <w:rFonts w:ascii="Trebuchet MS" w:eastAsia="Calibri" w:hAnsi="Trebuchet MS" w:cs="Times New Roman"/>
          <w:color w:val="000000" w:themeColor="text1"/>
          <w:lang w:val="en-US"/>
        </w:rPr>
        <w:t>35</w:t>
      </w:r>
      <w:r>
        <w:rPr>
          <w:rFonts w:ascii="Trebuchet MS" w:eastAsia="Calibri" w:hAnsi="Trebuchet MS" w:cs="Times New Roman"/>
          <w:color w:val="000000" w:themeColor="text1"/>
          <w:lang w:val="en-US"/>
        </w:rPr>
        <w:t xml:space="preserve"> m și cu o lungime de cel puțin 150,</w:t>
      </w:r>
      <w:r w:rsidRPr="00130370">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w:t>
      </w:r>
      <w:r w:rsidRPr="00130370">
        <w:rPr>
          <w:rFonts w:ascii="Trebuchet MS" w:eastAsia="Calibri" w:hAnsi="Trebuchet MS" w:cs="Times New Roman"/>
          <w:color w:val="000000" w:themeColor="text1"/>
          <w:lang w:val="en-US"/>
        </w:rPr>
        <w:t xml:space="preserve">m, pe care este montat un parapet de siguranță de tip H4b. </w:t>
      </w:r>
    </w:p>
    <w:p w:rsidR="00130370" w:rsidRPr="00130370" w:rsidRDefault="00130370" w:rsidP="00130370">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Amenajarea se termină</w:t>
      </w:r>
      <w:r w:rsidRPr="00130370">
        <w:rPr>
          <w:rFonts w:ascii="Trebuchet MS" w:eastAsia="Calibri" w:hAnsi="Trebuchet MS" w:cs="Times New Roman"/>
          <w:color w:val="000000" w:themeColor="text1"/>
          <w:lang w:val="en-US"/>
        </w:rPr>
        <w:t xml:space="preserve"> la poziția km 35+109. Talvegul </w:t>
      </w:r>
      <w:proofErr w:type="gramStart"/>
      <w:r w:rsidRPr="00130370">
        <w:rPr>
          <w:rFonts w:ascii="Trebuchet MS" w:eastAsia="Calibri" w:hAnsi="Trebuchet MS" w:cs="Times New Roman"/>
          <w:color w:val="000000" w:themeColor="text1"/>
          <w:lang w:val="en-US"/>
        </w:rPr>
        <w:t>este</w:t>
      </w:r>
      <w:proofErr w:type="gramEnd"/>
      <w:r w:rsidRPr="00130370">
        <w:rPr>
          <w:rFonts w:ascii="Trebuchet MS" w:eastAsia="Calibri" w:hAnsi="Trebuchet MS" w:cs="Times New Roman"/>
          <w:color w:val="000000" w:themeColor="text1"/>
          <w:lang w:val="en-US"/>
        </w:rPr>
        <w:t xml:space="preserve"> pereat cu beton ia</w:t>
      </w:r>
      <w:r>
        <w:rPr>
          <w:rFonts w:ascii="Trebuchet MS" w:eastAsia="Calibri" w:hAnsi="Trebuchet MS" w:cs="Times New Roman"/>
          <w:color w:val="000000" w:themeColor="text1"/>
          <w:lang w:val="en-US"/>
        </w:rPr>
        <w:t>r malul stâng este din pământ. Î</w:t>
      </w:r>
      <w:r w:rsidRPr="00130370">
        <w:rPr>
          <w:rFonts w:ascii="Trebuchet MS" w:eastAsia="Calibri" w:hAnsi="Trebuchet MS" w:cs="Times New Roman"/>
          <w:color w:val="000000" w:themeColor="text1"/>
          <w:lang w:val="en-US"/>
        </w:rPr>
        <w:t>n urma fenomenelor meteorologice din perioada 07.07.2023 – 09.07.202</w:t>
      </w:r>
      <w:r>
        <w:rPr>
          <w:rFonts w:ascii="Trebuchet MS" w:eastAsia="Calibri" w:hAnsi="Trebuchet MS" w:cs="Times New Roman"/>
          <w:color w:val="000000" w:themeColor="text1"/>
          <w:lang w:val="en-US"/>
        </w:rPr>
        <w:t>3, pe sectorul de drum cuprins î</w:t>
      </w:r>
      <w:r w:rsidRPr="00130370">
        <w:rPr>
          <w:rFonts w:ascii="Trebuchet MS" w:eastAsia="Calibri" w:hAnsi="Trebuchet MS" w:cs="Times New Roman"/>
          <w:color w:val="000000" w:themeColor="text1"/>
          <w:lang w:val="en-US"/>
        </w:rPr>
        <w:t>ntre k</w:t>
      </w:r>
      <w:r>
        <w:rPr>
          <w:rFonts w:ascii="Trebuchet MS" w:eastAsia="Calibri" w:hAnsi="Trebuchet MS" w:cs="Times New Roman"/>
          <w:color w:val="000000" w:themeColor="text1"/>
          <w:lang w:val="en-US"/>
        </w:rPr>
        <w:t>m 35+109 – km 35+129, pe 20,</w:t>
      </w:r>
      <w:r w:rsidRPr="00130370">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w:t>
      </w:r>
      <w:r w:rsidRPr="00130370">
        <w:rPr>
          <w:rFonts w:ascii="Trebuchet MS" w:eastAsia="Calibri" w:hAnsi="Trebuchet MS" w:cs="Times New Roman"/>
          <w:color w:val="000000" w:themeColor="text1"/>
          <w:lang w:val="en-US"/>
        </w:rPr>
        <w:t>m, malu</w:t>
      </w:r>
      <w:r>
        <w:rPr>
          <w:rFonts w:ascii="Trebuchet MS" w:eastAsia="Calibri" w:hAnsi="Trebuchet MS" w:cs="Times New Roman"/>
          <w:color w:val="000000" w:themeColor="text1"/>
          <w:lang w:val="en-US"/>
        </w:rPr>
        <w:t>l drept a fost erodat pe cca. 2</w:t>
      </w:r>
      <w:proofErr w:type="gramStart"/>
      <w:r>
        <w:rPr>
          <w:rFonts w:ascii="Trebuchet MS" w:eastAsia="Calibri" w:hAnsi="Trebuchet MS" w:cs="Times New Roman"/>
          <w:color w:val="000000" w:themeColor="text1"/>
          <w:lang w:val="en-US"/>
        </w:rPr>
        <w:t>,</w:t>
      </w:r>
      <w:r w:rsidRPr="00130370">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130370">
        <w:rPr>
          <w:rFonts w:ascii="Trebuchet MS" w:eastAsia="Calibri" w:hAnsi="Trebuchet MS" w:cs="Times New Roman"/>
          <w:color w:val="000000" w:themeColor="text1"/>
          <w:lang w:val="en-US"/>
        </w:rPr>
        <w:t>m spre drum.</w:t>
      </w:r>
    </w:p>
    <w:p w:rsidR="004E0526" w:rsidRDefault="00130370" w:rsidP="004E0526">
      <w:pPr>
        <w:spacing w:after="0" w:line="240" w:lineRule="auto"/>
        <w:jc w:val="both"/>
        <w:rPr>
          <w:rFonts w:ascii="Trebuchet MS" w:eastAsia="Calibri" w:hAnsi="Trebuchet MS" w:cs="Times New Roman"/>
          <w:color w:val="000000" w:themeColor="text1"/>
          <w:lang w:val="en-US"/>
        </w:rPr>
      </w:pPr>
      <w:r w:rsidRPr="00130370">
        <w:rPr>
          <w:rFonts w:ascii="Trebuchet MS" w:eastAsia="Calibri" w:hAnsi="Trebuchet MS" w:cs="Times New Roman"/>
          <w:color w:val="000000" w:themeColor="text1"/>
          <w:lang w:val="en-US"/>
        </w:rPr>
        <w:t>Pentru stoparea fenomenelor erozionale sunt necesare</w:t>
      </w:r>
      <w:r>
        <w:rPr>
          <w:rFonts w:ascii="Trebuchet MS" w:eastAsia="Calibri" w:hAnsi="Trebuchet MS" w:cs="Times New Roman"/>
          <w:color w:val="000000" w:themeColor="text1"/>
          <w:lang w:val="en-US"/>
        </w:rPr>
        <w:t xml:space="preserve"> lucrări de amenajare </w:t>
      </w:r>
      <w:proofErr w:type="gramStart"/>
      <w:r>
        <w:rPr>
          <w:rFonts w:ascii="Trebuchet MS" w:eastAsia="Calibri" w:hAnsi="Trebuchet MS" w:cs="Times New Roman"/>
          <w:color w:val="000000" w:themeColor="text1"/>
          <w:lang w:val="en-US"/>
        </w:rPr>
        <w:t>a</w:t>
      </w:r>
      <w:proofErr w:type="gramEnd"/>
      <w:r>
        <w:rPr>
          <w:rFonts w:ascii="Trebuchet MS" w:eastAsia="Calibri" w:hAnsi="Trebuchet MS" w:cs="Times New Roman"/>
          <w:color w:val="000000" w:themeColor="text1"/>
          <w:lang w:val="en-US"/>
        </w:rPr>
        <w:t xml:space="preserve"> albiei în regim de urgență pentru punerea î</w:t>
      </w:r>
      <w:r w:rsidRPr="00130370">
        <w:rPr>
          <w:rFonts w:ascii="Trebuchet MS" w:eastAsia="Calibri" w:hAnsi="Trebuchet MS" w:cs="Times New Roman"/>
          <w:color w:val="000000" w:themeColor="text1"/>
          <w:lang w:val="en-US"/>
        </w:rPr>
        <w:t>n siguranță a acestui sector de drum. La capătul amen</w:t>
      </w:r>
      <w:r>
        <w:rPr>
          <w:rFonts w:ascii="Trebuchet MS" w:eastAsia="Calibri" w:hAnsi="Trebuchet MS" w:cs="Times New Roman"/>
          <w:color w:val="000000" w:themeColor="text1"/>
          <w:lang w:val="en-US"/>
        </w:rPr>
        <w:t xml:space="preserve">ajării existente, în amplasament </w:t>
      </w:r>
      <w:proofErr w:type="gramStart"/>
      <w:r>
        <w:rPr>
          <w:rFonts w:ascii="Trebuchet MS" w:eastAsia="Calibri" w:hAnsi="Trebuchet MS" w:cs="Times New Roman"/>
          <w:color w:val="000000" w:themeColor="text1"/>
          <w:lang w:val="en-US"/>
        </w:rPr>
        <w:t>este</w:t>
      </w:r>
      <w:proofErr w:type="gramEnd"/>
      <w:r>
        <w:rPr>
          <w:rFonts w:ascii="Trebuchet MS" w:eastAsia="Calibri" w:hAnsi="Trebuchet MS" w:cs="Times New Roman"/>
          <w:color w:val="000000" w:themeColor="text1"/>
          <w:lang w:val="en-US"/>
        </w:rPr>
        <w:t xml:space="preserve"> pozată</w:t>
      </w:r>
      <w:r w:rsidRPr="00130370">
        <w:rPr>
          <w:rFonts w:ascii="Trebuchet MS" w:eastAsia="Calibri" w:hAnsi="Trebuchet MS" w:cs="Times New Roman"/>
          <w:color w:val="000000" w:themeColor="text1"/>
          <w:lang w:val="en-US"/>
        </w:rPr>
        <w:t xml:space="preserve"> o țeavă de gaz care supratraversează albia.</w:t>
      </w:r>
    </w:p>
    <w:p w:rsidR="004E0526" w:rsidRPr="004E0526" w:rsidRDefault="004E0526" w:rsidP="004E0526">
      <w:pPr>
        <w:spacing w:after="0" w:line="240" w:lineRule="auto"/>
        <w:jc w:val="both"/>
        <w:rPr>
          <w:rFonts w:ascii="Trebuchet MS" w:eastAsia="Calibri" w:hAnsi="Trebuchet MS" w:cs="Times New Roman"/>
          <w:color w:val="000000" w:themeColor="text1"/>
          <w:u w:val="single"/>
          <w:lang w:val="en-US"/>
        </w:rPr>
      </w:pPr>
      <w:r w:rsidRPr="004E0526">
        <w:rPr>
          <w:rFonts w:ascii="Trebuchet MS" w:eastAsia="Calibri" w:hAnsi="Trebuchet MS" w:cs="Times New Roman"/>
          <w:color w:val="000000" w:themeColor="text1"/>
          <w:u w:val="single"/>
          <w:lang w:val="en-US"/>
        </w:rPr>
        <w:t>Poziția 2 km 35+245 – 35+280 stânga</w:t>
      </w:r>
    </w:p>
    <w:p w:rsidR="004E0526" w:rsidRPr="004E0526" w:rsidRDefault="004E0526" w:rsidP="004E0526">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Sectorul de drum se află amplasat î</w:t>
      </w:r>
      <w:r w:rsidRPr="004E0526">
        <w:rPr>
          <w:rFonts w:ascii="Trebuchet MS" w:eastAsia="Calibri" w:hAnsi="Trebuchet MS" w:cs="Times New Roman"/>
          <w:color w:val="000000" w:themeColor="text1"/>
          <w:lang w:val="en-US"/>
        </w:rPr>
        <w:t>n intravilanul comunei Poiana Mărului. Pe acest sector de drum carosabilul este realizat din mixturi a</w:t>
      </w:r>
      <w:r>
        <w:rPr>
          <w:rFonts w:ascii="Trebuchet MS" w:eastAsia="Calibri" w:hAnsi="Trebuchet MS" w:cs="Times New Roman"/>
          <w:color w:val="000000" w:themeColor="text1"/>
          <w:lang w:val="en-US"/>
        </w:rPr>
        <w:t>sfaltice cu o lățime medie de 6,</w:t>
      </w:r>
      <w:r w:rsidRPr="004E0526">
        <w:rPr>
          <w:rFonts w:ascii="Trebuchet MS" w:eastAsia="Calibri" w:hAnsi="Trebuchet MS" w:cs="Times New Roman"/>
          <w:color w:val="000000" w:themeColor="text1"/>
          <w:lang w:val="en-US"/>
        </w:rPr>
        <w:t>60</w:t>
      </w:r>
      <w:r>
        <w:rPr>
          <w:rFonts w:ascii="Trebuchet MS" w:eastAsia="Calibri" w:hAnsi="Trebuchet MS" w:cs="Times New Roman"/>
          <w:color w:val="000000" w:themeColor="text1"/>
          <w:lang w:val="en-US"/>
        </w:rPr>
        <w:t xml:space="preserve"> m. Pe partea dreaptă a drumului, partea carosabilă este mărginită</w:t>
      </w:r>
      <w:r w:rsidRPr="004E0526">
        <w:rPr>
          <w:rFonts w:ascii="Trebuchet MS" w:eastAsia="Calibri" w:hAnsi="Trebuchet MS" w:cs="Times New Roman"/>
          <w:color w:val="000000" w:themeColor="text1"/>
          <w:lang w:val="en-US"/>
        </w:rPr>
        <w:t xml:space="preserve"> de bordura care delimit</w:t>
      </w:r>
      <w:r>
        <w:rPr>
          <w:rFonts w:ascii="Trebuchet MS" w:eastAsia="Calibri" w:hAnsi="Trebuchet MS" w:cs="Times New Roman"/>
          <w:color w:val="000000" w:themeColor="text1"/>
          <w:lang w:val="en-US"/>
        </w:rPr>
        <w:t>ează trotuarul. Pe partea stângă</w:t>
      </w:r>
      <w:r w:rsidRPr="004E0526">
        <w:rPr>
          <w:rFonts w:ascii="Trebuchet MS" w:eastAsia="Calibri" w:hAnsi="Trebuchet MS" w:cs="Times New Roman"/>
          <w:color w:val="000000" w:themeColor="text1"/>
          <w:lang w:val="en-US"/>
        </w:rPr>
        <w:t xml:space="preserve"> a drumului paralel cu acesta curge pârâul Șinca. </w:t>
      </w:r>
    </w:p>
    <w:p w:rsidR="004E0526" w:rsidRPr="004E0526" w:rsidRDefault="004E0526" w:rsidP="004E0526">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Albia pârâului </w:t>
      </w:r>
      <w:proofErr w:type="gramStart"/>
      <w:r>
        <w:rPr>
          <w:rFonts w:ascii="Trebuchet MS" w:eastAsia="Calibri" w:hAnsi="Trebuchet MS" w:cs="Times New Roman"/>
          <w:color w:val="000000" w:themeColor="text1"/>
          <w:lang w:val="en-US"/>
        </w:rPr>
        <w:t>este</w:t>
      </w:r>
      <w:proofErr w:type="gramEnd"/>
      <w:r>
        <w:rPr>
          <w:rFonts w:ascii="Trebuchet MS" w:eastAsia="Calibri" w:hAnsi="Trebuchet MS" w:cs="Times New Roman"/>
          <w:color w:val="000000" w:themeColor="text1"/>
          <w:lang w:val="en-US"/>
        </w:rPr>
        <w:t xml:space="preserve"> canalizată</w:t>
      </w:r>
      <w:r w:rsidRPr="004E0526">
        <w:rPr>
          <w:rFonts w:ascii="Trebuchet MS" w:eastAsia="Calibri" w:hAnsi="Trebuchet MS" w:cs="Times New Roman"/>
          <w:color w:val="000000" w:themeColor="text1"/>
          <w:lang w:val="en-US"/>
        </w:rPr>
        <w:t>, am</w:t>
      </w:r>
      <w:r>
        <w:rPr>
          <w:rFonts w:ascii="Trebuchet MS" w:eastAsia="Calibri" w:hAnsi="Trebuchet MS" w:cs="Times New Roman"/>
          <w:color w:val="000000" w:themeColor="text1"/>
          <w:lang w:val="en-US"/>
        </w:rPr>
        <w:t>enajată</w:t>
      </w:r>
      <w:r w:rsidRPr="004E0526">
        <w:rPr>
          <w:rFonts w:ascii="Trebuchet MS" w:eastAsia="Calibri" w:hAnsi="Trebuchet MS" w:cs="Times New Roman"/>
          <w:color w:val="000000" w:themeColor="text1"/>
          <w:lang w:val="en-US"/>
        </w:rPr>
        <w:t xml:space="preserve"> cu ziduri d</w:t>
      </w:r>
      <w:r>
        <w:rPr>
          <w:rFonts w:ascii="Trebuchet MS" w:eastAsia="Calibri" w:hAnsi="Trebuchet MS" w:cs="Times New Roman"/>
          <w:color w:val="000000" w:themeColor="text1"/>
          <w:lang w:val="en-US"/>
        </w:rPr>
        <w:t>in beton cu înălțimea de cca. 2</w:t>
      </w:r>
      <w:proofErr w:type="gramStart"/>
      <w:r>
        <w:rPr>
          <w:rFonts w:ascii="Trebuchet MS" w:eastAsia="Calibri" w:hAnsi="Trebuchet MS" w:cs="Times New Roman"/>
          <w:color w:val="000000" w:themeColor="text1"/>
          <w:lang w:val="en-US"/>
        </w:rPr>
        <w:t>,</w:t>
      </w:r>
      <w:r w:rsidRPr="004E0526">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si lățimea de cca. 4</w:t>
      </w:r>
      <w:proofErr w:type="gramStart"/>
      <w:r>
        <w:rPr>
          <w:rFonts w:ascii="Trebuchet MS" w:eastAsia="Calibri" w:hAnsi="Trebuchet MS" w:cs="Times New Roman"/>
          <w:color w:val="000000" w:themeColor="text1"/>
          <w:lang w:val="en-US"/>
        </w:rPr>
        <w:t>,</w:t>
      </w:r>
      <w:r w:rsidRPr="004E0526">
        <w:rPr>
          <w:rFonts w:ascii="Trebuchet MS" w:eastAsia="Calibri" w:hAnsi="Trebuchet MS" w:cs="Times New Roman"/>
          <w:color w:val="000000" w:themeColor="text1"/>
          <w:lang w:val="en-US"/>
        </w:rPr>
        <w:t>90</w:t>
      </w:r>
      <w:proofErr w:type="gramEnd"/>
      <w:r>
        <w:rPr>
          <w:rFonts w:ascii="Trebuchet MS" w:eastAsia="Calibri" w:hAnsi="Trebuchet MS" w:cs="Times New Roman"/>
          <w:color w:val="000000" w:themeColor="text1"/>
          <w:lang w:val="en-US"/>
        </w:rPr>
        <w:t xml:space="preserve"> </w:t>
      </w:r>
      <w:r w:rsidRPr="004E0526">
        <w:rPr>
          <w:rFonts w:ascii="Trebuchet MS" w:eastAsia="Calibri" w:hAnsi="Trebuchet MS" w:cs="Times New Roman"/>
          <w:color w:val="000000" w:themeColor="text1"/>
          <w:lang w:val="en-US"/>
        </w:rPr>
        <w:t xml:space="preserve">m, pe zidul dinspre drum fiind montat un parapet de siguranța de tip H4b. </w:t>
      </w:r>
    </w:p>
    <w:p w:rsidR="004E0526" w:rsidRPr="004E0526" w:rsidRDefault="004E0526" w:rsidP="004E0526">
      <w:pPr>
        <w:spacing w:after="0" w:line="240" w:lineRule="auto"/>
        <w:jc w:val="both"/>
        <w:rPr>
          <w:rFonts w:ascii="Trebuchet MS" w:eastAsia="Calibri" w:hAnsi="Trebuchet MS" w:cs="Times New Roman"/>
          <w:color w:val="000000" w:themeColor="text1"/>
          <w:lang w:val="en-US"/>
        </w:rPr>
      </w:pPr>
      <w:r w:rsidRPr="004E0526">
        <w:rPr>
          <w:rFonts w:ascii="Trebuchet MS" w:eastAsia="Calibri" w:hAnsi="Trebuchet MS" w:cs="Times New Roman"/>
          <w:color w:val="000000" w:themeColor="text1"/>
          <w:lang w:val="en-US"/>
        </w:rPr>
        <w:t xml:space="preserve">Amenajarea </w:t>
      </w:r>
      <w:r>
        <w:rPr>
          <w:rFonts w:ascii="Trebuchet MS" w:eastAsia="Calibri" w:hAnsi="Trebuchet MS" w:cs="Times New Roman"/>
          <w:color w:val="000000" w:themeColor="text1"/>
          <w:lang w:val="en-US"/>
        </w:rPr>
        <w:t>albiei pe malul drept se termină</w:t>
      </w:r>
      <w:r w:rsidRPr="004E0526">
        <w:rPr>
          <w:rFonts w:ascii="Trebuchet MS" w:eastAsia="Calibri" w:hAnsi="Trebuchet MS" w:cs="Times New Roman"/>
          <w:color w:val="000000" w:themeColor="text1"/>
          <w:lang w:val="en-US"/>
        </w:rPr>
        <w:t xml:space="preserve"> la poziția km 35+245,</w:t>
      </w:r>
      <w:r>
        <w:rPr>
          <w:rFonts w:ascii="Trebuchet MS" w:eastAsia="Calibri" w:hAnsi="Trebuchet MS" w:cs="Times New Roman"/>
          <w:color w:val="000000" w:themeColor="text1"/>
          <w:lang w:val="en-US"/>
        </w:rPr>
        <w:t xml:space="preserve"> iar pe malul stâng mai continuă</w:t>
      </w:r>
      <w:r w:rsidRPr="004E0526">
        <w:rPr>
          <w:rFonts w:ascii="Trebuchet MS" w:eastAsia="Calibri" w:hAnsi="Trebuchet MS" w:cs="Times New Roman"/>
          <w:color w:val="000000" w:themeColor="text1"/>
          <w:lang w:val="en-US"/>
        </w:rPr>
        <w:t xml:space="preserve"> aprox</w:t>
      </w:r>
      <w:r>
        <w:rPr>
          <w:rFonts w:ascii="Trebuchet MS" w:eastAsia="Calibri" w:hAnsi="Trebuchet MS" w:cs="Times New Roman"/>
          <w:color w:val="000000" w:themeColor="text1"/>
          <w:lang w:val="en-US"/>
        </w:rPr>
        <w:t>imativ 6,</w:t>
      </w:r>
      <w:r w:rsidRPr="004E0526">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m. Î</w:t>
      </w:r>
      <w:r w:rsidRPr="004E0526">
        <w:rPr>
          <w:rFonts w:ascii="Trebuchet MS" w:eastAsia="Calibri" w:hAnsi="Trebuchet MS" w:cs="Times New Roman"/>
          <w:color w:val="000000" w:themeColor="text1"/>
          <w:lang w:val="en-US"/>
        </w:rPr>
        <w:t>n urma fenomenelor meteorologice din perioada 07.07.2023 – 09.07.202</w:t>
      </w:r>
      <w:r w:rsidR="0078768C">
        <w:rPr>
          <w:rFonts w:ascii="Trebuchet MS" w:eastAsia="Calibri" w:hAnsi="Trebuchet MS" w:cs="Times New Roman"/>
          <w:color w:val="000000" w:themeColor="text1"/>
          <w:lang w:val="en-US"/>
        </w:rPr>
        <w:t>3, pe sectorul de drum cuprins î</w:t>
      </w:r>
      <w:r w:rsidRPr="004E0526">
        <w:rPr>
          <w:rFonts w:ascii="Trebuchet MS" w:eastAsia="Calibri" w:hAnsi="Trebuchet MS" w:cs="Times New Roman"/>
          <w:color w:val="000000" w:themeColor="text1"/>
          <w:lang w:val="en-US"/>
        </w:rPr>
        <w:t>nt</w:t>
      </w:r>
      <w:r w:rsidR="0078768C">
        <w:rPr>
          <w:rFonts w:ascii="Trebuchet MS" w:eastAsia="Calibri" w:hAnsi="Trebuchet MS" w:cs="Times New Roman"/>
          <w:color w:val="000000" w:themeColor="text1"/>
          <w:lang w:val="en-US"/>
        </w:rPr>
        <w:t>re km 35+245 – km 35+280, pe 35,</w:t>
      </w:r>
      <w:r w:rsidRPr="004E0526">
        <w:rPr>
          <w:rFonts w:ascii="Trebuchet MS" w:eastAsia="Calibri" w:hAnsi="Trebuchet MS" w:cs="Times New Roman"/>
          <w:color w:val="000000" w:themeColor="text1"/>
          <w:lang w:val="en-US"/>
        </w:rPr>
        <w:t>00</w:t>
      </w:r>
      <w:r w:rsidR="0078768C">
        <w:rPr>
          <w:rFonts w:ascii="Trebuchet MS" w:eastAsia="Calibri" w:hAnsi="Trebuchet MS" w:cs="Times New Roman"/>
          <w:color w:val="000000" w:themeColor="text1"/>
          <w:lang w:val="en-US"/>
        </w:rPr>
        <w:t xml:space="preserve"> </w:t>
      </w:r>
      <w:r w:rsidRPr="004E0526">
        <w:rPr>
          <w:rFonts w:ascii="Trebuchet MS" w:eastAsia="Calibri" w:hAnsi="Trebuchet MS" w:cs="Times New Roman"/>
          <w:color w:val="000000" w:themeColor="text1"/>
          <w:lang w:val="en-US"/>
        </w:rPr>
        <w:t>m, malu</w:t>
      </w:r>
      <w:r w:rsidR="0078768C">
        <w:rPr>
          <w:rFonts w:ascii="Trebuchet MS" w:eastAsia="Calibri" w:hAnsi="Trebuchet MS" w:cs="Times New Roman"/>
          <w:color w:val="000000" w:themeColor="text1"/>
          <w:lang w:val="en-US"/>
        </w:rPr>
        <w:t>l drept a fost erodat pe cca. 2</w:t>
      </w:r>
      <w:proofErr w:type="gramStart"/>
      <w:r w:rsidR="0078768C">
        <w:rPr>
          <w:rFonts w:ascii="Trebuchet MS" w:eastAsia="Calibri" w:hAnsi="Trebuchet MS" w:cs="Times New Roman"/>
          <w:color w:val="000000" w:themeColor="text1"/>
          <w:lang w:val="en-US"/>
        </w:rPr>
        <w:t>,</w:t>
      </w:r>
      <w:r w:rsidRPr="004E0526">
        <w:rPr>
          <w:rFonts w:ascii="Trebuchet MS" w:eastAsia="Calibri" w:hAnsi="Trebuchet MS" w:cs="Times New Roman"/>
          <w:color w:val="000000" w:themeColor="text1"/>
          <w:lang w:val="en-US"/>
        </w:rPr>
        <w:t>00</w:t>
      </w:r>
      <w:proofErr w:type="gramEnd"/>
      <w:r w:rsidR="0078768C">
        <w:rPr>
          <w:rFonts w:ascii="Trebuchet MS" w:eastAsia="Calibri" w:hAnsi="Trebuchet MS" w:cs="Times New Roman"/>
          <w:color w:val="000000" w:themeColor="text1"/>
          <w:lang w:val="en-US"/>
        </w:rPr>
        <w:t xml:space="preserve"> </w:t>
      </w:r>
      <w:r w:rsidRPr="004E0526">
        <w:rPr>
          <w:rFonts w:ascii="Trebuchet MS" w:eastAsia="Calibri" w:hAnsi="Trebuchet MS" w:cs="Times New Roman"/>
          <w:color w:val="000000" w:themeColor="text1"/>
          <w:lang w:val="en-US"/>
        </w:rPr>
        <w:t>m spre drum, pr</w:t>
      </w:r>
      <w:r w:rsidR="0078768C">
        <w:rPr>
          <w:rFonts w:ascii="Trebuchet MS" w:eastAsia="Calibri" w:hAnsi="Trebuchet MS" w:cs="Times New Roman"/>
          <w:color w:val="000000" w:themeColor="text1"/>
          <w:lang w:val="en-US"/>
        </w:rPr>
        <w:t>ovocând prăbușirea unui arbore î</w:t>
      </w:r>
      <w:r w:rsidRPr="004E0526">
        <w:rPr>
          <w:rFonts w:ascii="Trebuchet MS" w:eastAsia="Calibri" w:hAnsi="Trebuchet MS" w:cs="Times New Roman"/>
          <w:color w:val="000000" w:themeColor="text1"/>
          <w:lang w:val="en-US"/>
        </w:rPr>
        <w:t>n albie.</w:t>
      </w:r>
    </w:p>
    <w:p w:rsidR="004C65D6" w:rsidRPr="00130370" w:rsidRDefault="004E0526" w:rsidP="004E0526">
      <w:pPr>
        <w:spacing w:after="0" w:line="240" w:lineRule="auto"/>
        <w:jc w:val="both"/>
        <w:rPr>
          <w:rFonts w:ascii="Trebuchet MS" w:eastAsia="Calibri" w:hAnsi="Trebuchet MS" w:cs="Times New Roman"/>
          <w:color w:val="000000" w:themeColor="text1"/>
          <w:lang w:val="en-US"/>
        </w:rPr>
      </w:pPr>
      <w:r w:rsidRPr="004E0526">
        <w:rPr>
          <w:rFonts w:ascii="Trebuchet MS" w:eastAsia="Calibri" w:hAnsi="Trebuchet MS" w:cs="Times New Roman"/>
          <w:color w:val="000000" w:themeColor="text1"/>
          <w:lang w:val="en-US"/>
        </w:rPr>
        <w:t>Pentru stoparea fenomenelor erozionale sunt necesare</w:t>
      </w:r>
      <w:r w:rsidR="0078768C">
        <w:rPr>
          <w:rFonts w:ascii="Trebuchet MS" w:eastAsia="Calibri" w:hAnsi="Trebuchet MS" w:cs="Times New Roman"/>
          <w:color w:val="000000" w:themeColor="text1"/>
          <w:lang w:val="en-US"/>
        </w:rPr>
        <w:t xml:space="preserve"> lucrări de amenajare </w:t>
      </w:r>
      <w:proofErr w:type="gramStart"/>
      <w:r w:rsidR="0078768C">
        <w:rPr>
          <w:rFonts w:ascii="Trebuchet MS" w:eastAsia="Calibri" w:hAnsi="Trebuchet MS" w:cs="Times New Roman"/>
          <w:color w:val="000000" w:themeColor="text1"/>
          <w:lang w:val="en-US"/>
        </w:rPr>
        <w:t>a</w:t>
      </w:r>
      <w:proofErr w:type="gramEnd"/>
      <w:r w:rsidR="0078768C">
        <w:rPr>
          <w:rFonts w:ascii="Trebuchet MS" w:eastAsia="Calibri" w:hAnsi="Trebuchet MS" w:cs="Times New Roman"/>
          <w:color w:val="000000" w:themeColor="text1"/>
          <w:lang w:val="en-US"/>
        </w:rPr>
        <w:t xml:space="preserve"> albiei în regim de urgență pentru punerea î</w:t>
      </w:r>
      <w:r w:rsidRPr="004E0526">
        <w:rPr>
          <w:rFonts w:ascii="Trebuchet MS" w:eastAsia="Calibri" w:hAnsi="Trebuchet MS" w:cs="Times New Roman"/>
          <w:color w:val="000000" w:themeColor="text1"/>
          <w:lang w:val="en-US"/>
        </w:rPr>
        <w:t>n siguranță a acestui sector de drum.</w:t>
      </w:r>
    </w:p>
    <w:p w:rsidR="005D2D2F" w:rsidRPr="005D2D2F" w:rsidRDefault="005D2D2F" w:rsidP="005D2D2F">
      <w:pPr>
        <w:spacing w:after="0" w:line="240" w:lineRule="auto"/>
        <w:jc w:val="both"/>
        <w:rPr>
          <w:rFonts w:ascii="Trebuchet MS" w:eastAsia="Calibri" w:hAnsi="Trebuchet MS" w:cs="Times New Roman"/>
          <w:color w:val="000000" w:themeColor="text1"/>
          <w:u w:val="single"/>
          <w:lang w:val="en-US"/>
        </w:rPr>
      </w:pPr>
      <w:r w:rsidRPr="005D2D2F">
        <w:rPr>
          <w:rFonts w:ascii="Trebuchet MS" w:eastAsia="Calibri" w:hAnsi="Trebuchet MS" w:cs="Times New Roman"/>
          <w:color w:val="000000" w:themeColor="text1"/>
          <w:u w:val="single"/>
          <w:lang w:val="en-US"/>
        </w:rPr>
        <w:t>Poziția 3 km 36+295 – 36+318 dreapta</w:t>
      </w:r>
    </w:p>
    <w:p w:rsidR="005D2D2F" w:rsidRPr="005D2D2F" w:rsidRDefault="005D2D2F" w:rsidP="005D2D2F">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Sectorul de drum se află amplasat î</w:t>
      </w:r>
      <w:r w:rsidRPr="005D2D2F">
        <w:rPr>
          <w:rFonts w:ascii="Trebuchet MS" w:eastAsia="Calibri" w:hAnsi="Trebuchet MS" w:cs="Times New Roman"/>
          <w:color w:val="000000" w:themeColor="text1"/>
          <w:lang w:val="en-US"/>
        </w:rPr>
        <w:t>n intravilanul comunei Poiana Mărului. Pe acest sector de drum carosabilul este realizat din mixturi a</w:t>
      </w:r>
      <w:r>
        <w:rPr>
          <w:rFonts w:ascii="Trebuchet MS" w:eastAsia="Calibri" w:hAnsi="Trebuchet MS" w:cs="Times New Roman"/>
          <w:color w:val="000000" w:themeColor="text1"/>
          <w:lang w:val="en-US"/>
        </w:rPr>
        <w:t>sfaltice cu o lățime medie de 7,</w:t>
      </w:r>
      <w:r w:rsidRPr="005D2D2F">
        <w:rPr>
          <w:rFonts w:ascii="Trebuchet MS" w:eastAsia="Calibri" w:hAnsi="Trebuchet MS" w:cs="Times New Roman"/>
          <w:color w:val="000000" w:themeColor="text1"/>
          <w:lang w:val="en-US"/>
        </w:rPr>
        <w:t>85</w:t>
      </w:r>
      <w:r>
        <w:rPr>
          <w:rFonts w:ascii="Trebuchet MS" w:eastAsia="Calibri" w:hAnsi="Trebuchet MS" w:cs="Times New Roman"/>
          <w:color w:val="000000" w:themeColor="text1"/>
          <w:lang w:val="en-US"/>
        </w:rPr>
        <w:t xml:space="preserve"> </w:t>
      </w:r>
      <w:r w:rsidRPr="005D2D2F">
        <w:rPr>
          <w:rFonts w:ascii="Trebuchet MS" w:eastAsia="Calibri" w:hAnsi="Trebuchet MS" w:cs="Times New Roman"/>
          <w:color w:val="000000" w:themeColor="text1"/>
          <w:lang w:val="en-US"/>
        </w:rPr>
        <w:t>m. Pe partea stân</w:t>
      </w:r>
      <w:r>
        <w:rPr>
          <w:rFonts w:ascii="Trebuchet MS" w:eastAsia="Calibri" w:hAnsi="Trebuchet MS" w:cs="Times New Roman"/>
          <w:color w:val="000000" w:themeColor="text1"/>
          <w:lang w:val="en-US"/>
        </w:rPr>
        <w:t>ga a drumului, partea carosabilă este mărginită</w:t>
      </w:r>
      <w:r w:rsidRPr="005D2D2F">
        <w:rPr>
          <w:rFonts w:ascii="Trebuchet MS" w:eastAsia="Calibri" w:hAnsi="Trebuchet MS" w:cs="Times New Roman"/>
          <w:color w:val="000000" w:themeColor="text1"/>
          <w:lang w:val="en-US"/>
        </w:rPr>
        <w:t xml:space="preserve"> de bordura care delimite</w:t>
      </w:r>
      <w:r>
        <w:rPr>
          <w:rFonts w:ascii="Trebuchet MS" w:eastAsia="Calibri" w:hAnsi="Trebuchet MS" w:cs="Times New Roman"/>
          <w:color w:val="000000" w:themeColor="text1"/>
          <w:lang w:val="en-US"/>
        </w:rPr>
        <w:t>ază trotuarul. Pe partea dreaptă</w:t>
      </w:r>
      <w:r w:rsidRPr="005D2D2F">
        <w:rPr>
          <w:rFonts w:ascii="Trebuchet MS" w:eastAsia="Calibri" w:hAnsi="Trebuchet MS" w:cs="Times New Roman"/>
          <w:color w:val="000000" w:themeColor="text1"/>
          <w:lang w:val="en-US"/>
        </w:rPr>
        <w:t xml:space="preserve"> a drumului paralel cu acesta curge pârâul Șinca. </w:t>
      </w:r>
    </w:p>
    <w:p w:rsidR="005D2D2F" w:rsidRPr="005D2D2F" w:rsidRDefault="005D2D2F" w:rsidP="005D2D2F">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Albia pârâului </w:t>
      </w:r>
      <w:proofErr w:type="gramStart"/>
      <w:r>
        <w:rPr>
          <w:rFonts w:ascii="Trebuchet MS" w:eastAsia="Calibri" w:hAnsi="Trebuchet MS" w:cs="Times New Roman"/>
          <w:color w:val="000000" w:themeColor="text1"/>
          <w:lang w:val="en-US"/>
        </w:rPr>
        <w:t>este</w:t>
      </w:r>
      <w:proofErr w:type="gramEnd"/>
      <w:r>
        <w:rPr>
          <w:rFonts w:ascii="Trebuchet MS" w:eastAsia="Calibri" w:hAnsi="Trebuchet MS" w:cs="Times New Roman"/>
          <w:color w:val="000000" w:themeColor="text1"/>
          <w:lang w:val="en-US"/>
        </w:rPr>
        <w:t xml:space="preserve"> canalizată, amenajată</w:t>
      </w:r>
      <w:r w:rsidRPr="005D2D2F">
        <w:rPr>
          <w:rFonts w:ascii="Trebuchet MS" w:eastAsia="Calibri" w:hAnsi="Trebuchet MS" w:cs="Times New Roman"/>
          <w:color w:val="000000" w:themeColor="text1"/>
          <w:lang w:val="en-US"/>
        </w:rPr>
        <w:t xml:space="preserve"> pe malul drept cu ziduri d</w:t>
      </w:r>
      <w:r>
        <w:rPr>
          <w:rFonts w:ascii="Trebuchet MS" w:eastAsia="Calibri" w:hAnsi="Trebuchet MS" w:cs="Times New Roman"/>
          <w:color w:val="000000" w:themeColor="text1"/>
          <w:lang w:val="en-US"/>
        </w:rPr>
        <w:t>in beton cu înălțimea de cca. 1,</w:t>
      </w:r>
      <w:r w:rsidRPr="005D2D2F">
        <w:rPr>
          <w:rFonts w:ascii="Trebuchet MS" w:eastAsia="Calibri" w:hAnsi="Trebuchet MS" w:cs="Times New Roman"/>
          <w:color w:val="000000" w:themeColor="text1"/>
          <w:lang w:val="en-US"/>
        </w:rPr>
        <w:t>90</w:t>
      </w:r>
      <w:r>
        <w:rPr>
          <w:rFonts w:ascii="Trebuchet MS" w:eastAsia="Calibri" w:hAnsi="Trebuchet MS" w:cs="Times New Roman"/>
          <w:color w:val="000000" w:themeColor="text1"/>
          <w:lang w:val="en-US"/>
        </w:rPr>
        <w:t xml:space="preserve"> </w:t>
      </w:r>
      <w:r w:rsidRPr="005D2D2F">
        <w:rPr>
          <w:rFonts w:ascii="Trebuchet MS" w:eastAsia="Calibri" w:hAnsi="Trebuchet MS" w:cs="Times New Roman"/>
          <w:color w:val="000000" w:themeColor="text1"/>
          <w:lang w:val="en-US"/>
        </w:rPr>
        <w:t>m, iar</w:t>
      </w:r>
      <w:r>
        <w:rPr>
          <w:rFonts w:ascii="Trebuchet MS" w:eastAsia="Calibri" w:hAnsi="Trebuchet MS" w:cs="Times New Roman"/>
          <w:color w:val="000000" w:themeColor="text1"/>
          <w:lang w:val="en-US"/>
        </w:rPr>
        <w:t xml:space="preserve"> pe malul stâng pe zona cuprinsă î</w:t>
      </w:r>
      <w:r w:rsidRPr="005D2D2F">
        <w:rPr>
          <w:rFonts w:ascii="Trebuchet MS" w:eastAsia="Calibri" w:hAnsi="Trebuchet MS" w:cs="Times New Roman"/>
          <w:color w:val="000000" w:themeColor="text1"/>
          <w:lang w:val="en-US"/>
        </w:rPr>
        <w:t>ntre podețul exis</w:t>
      </w:r>
      <w:r>
        <w:rPr>
          <w:rFonts w:ascii="Trebuchet MS" w:eastAsia="Calibri" w:hAnsi="Trebuchet MS" w:cs="Times New Roman"/>
          <w:color w:val="000000" w:themeColor="text1"/>
          <w:lang w:val="en-US"/>
        </w:rPr>
        <w:t>tent amplasat pe strada Laterală ș</w:t>
      </w:r>
      <w:r w:rsidRPr="005D2D2F">
        <w:rPr>
          <w:rFonts w:ascii="Trebuchet MS" w:eastAsia="Calibri" w:hAnsi="Trebuchet MS" w:cs="Times New Roman"/>
          <w:color w:val="000000" w:themeColor="text1"/>
          <w:lang w:val="en-US"/>
        </w:rPr>
        <w:t>i podețul amplasat pe DN 73A km 36+318 cu un gabion 1.00x1.00</w:t>
      </w:r>
      <w:r>
        <w:rPr>
          <w:rFonts w:ascii="Trebuchet MS" w:eastAsia="Calibri" w:hAnsi="Trebuchet MS" w:cs="Times New Roman"/>
          <w:color w:val="000000" w:themeColor="text1"/>
          <w:lang w:val="en-US"/>
        </w:rPr>
        <w:t xml:space="preserve"> m pereat cu beton. Î</w:t>
      </w:r>
      <w:r w:rsidRPr="005D2D2F">
        <w:rPr>
          <w:rFonts w:ascii="Trebuchet MS" w:eastAsia="Calibri" w:hAnsi="Trebuchet MS" w:cs="Times New Roman"/>
          <w:color w:val="000000" w:themeColor="text1"/>
          <w:lang w:val="en-US"/>
        </w:rPr>
        <w:t>n urma fenomenelor meteorologice din perioada 07.07.2023 – 09.07.202</w:t>
      </w:r>
      <w:r>
        <w:rPr>
          <w:rFonts w:ascii="Trebuchet MS" w:eastAsia="Calibri" w:hAnsi="Trebuchet MS" w:cs="Times New Roman"/>
          <w:color w:val="000000" w:themeColor="text1"/>
          <w:lang w:val="en-US"/>
        </w:rPr>
        <w:t>3, pe sectorul de drum cuprins î</w:t>
      </w:r>
      <w:r w:rsidRPr="005D2D2F">
        <w:rPr>
          <w:rFonts w:ascii="Trebuchet MS" w:eastAsia="Calibri" w:hAnsi="Trebuchet MS" w:cs="Times New Roman"/>
          <w:color w:val="000000" w:themeColor="text1"/>
          <w:lang w:val="en-US"/>
        </w:rPr>
        <w:t>nt</w:t>
      </w:r>
      <w:r>
        <w:rPr>
          <w:rFonts w:ascii="Trebuchet MS" w:eastAsia="Calibri" w:hAnsi="Trebuchet MS" w:cs="Times New Roman"/>
          <w:color w:val="000000" w:themeColor="text1"/>
          <w:lang w:val="en-US"/>
        </w:rPr>
        <w:t>re km 36+295 – km 36+318, pe 23,</w:t>
      </w:r>
      <w:r w:rsidRPr="005D2D2F">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w:t>
      </w:r>
      <w:r w:rsidRPr="005D2D2F">
        <w:rPr>
          <w:rFonts w:ascii="Trebuchet MS" w:eastAsia="Calibri" w:hAnsi="Trebuchet MS" w:cs="Times New Roman"/>
          <w:color w:val="000000" w:themeColor="text1"/>
          <w:lang w:val="en-US"/>
        </w:rPr>
        <w:t>m, malul stâng a fost erodat spre drum, provocând prăbușirea gabionului pe</w:t>
      </w:r>
      <w:r>
        <w:rPr>
          <w:rFonts w:ascii="Trebuchet MS" w:eastAsia="Calibri" w:hAnsi="Trebuchet MS" w:cs="Times New Roman"/>
          <w:color w:val="000000" w:themeColor="text1"/>
          <w:lang w:val="en-US"/>
        </w:rPr>
        <w:t>reat în albie ș</w:t>
      </w:r>
      <w:r w:rsidRPr="005D2D2F">
        <w:rPr>
          <w:rFonts w:ascii="Trebuchet MS" w:eastAsia="Calibri" w:hAnsi="Trebuchet MS" w:cs="Times New Roman"/>
          <w:color w:val="000000" w:themeColor="text1"/>
          <w:lang w:val="en-US"/>
        </w:rPr>
        <w:t xml:space="preserve">i surparea drumului național, cu afectarea părții carosabile. </w:t>
      </w:r>
    </w:p>
    <w:p w:rsidR="004C65D6" w:rsidRPr="005D2D2F" w:rsidRDefault="005D2D2F" w:rsidP="005D2D2F">
      <w:pPr>
        <w:spacing w:after="0" w:line="240" w:lineRule="auto"/>
        <w:jc w:val="both"/>
        <w:rPr>
          <w:rFonts w:ascii="Trebuchet MS" w:eastAsia="Calibri" w:hAnsi="Trebuchet MS" w:cs="Times New Roman"/>
          <w:color w:val="000000" w:themeColor="text1"/>
          <w:lang w:val="en-US"/>
        </w:rPr>
      </w:pPr>
      <w:r w:rsidRPr="005D2D2F">
        <w:rPr>
          <w:rFonts w:ascii="Trebuchet MS" w:eastAsia="Calibri" w:hAnsi="Trebuchet MS" w:cs="Times New Roman"/>
          <w:color w:val="000000" w:themeColor="text1"/>
          <w:lang w:val="en-US"/>
        </w:rPr>
        <w:t>Pentru stoparea fenomenelor erozionale sunt necesare</w:t>
      </w:r>
      <w:r>
        <w:rPr>
          <w:rFonts w:ascii="Trebuchet MS" w:eastAsia="Calibri" w:hAnsi="Trebuchet MS" w:cs="Times New Roman"/>
          <w:color w:val="000000" w:themeColor="text1"/>
          <w:lang w:val="en-US"/>
        </w:rPr>
        <w:t xml:space="preserve"> lucrări de amenajare </w:t>
      </w:r>
      <w:proofErr w:type="gramStart"/>
      <w:r>
        <w:rPr>
          <w:rFonts w:ascii="Trebuchet MS" w:eastAsia="Calibri" w:hAnsi="Trebuchet MS" w:cs="Times New Roman"/>
          <w:color w:val="000000" w:themeColor="text1"/>
          <w:lang w:val="en-US"/>
        </w:rPr>
        <w:t>a</w:t>
      </w:r>
      <w:proofErr w:type="gramEnd"/>
      <w:r>
        <w:rPr>
          <w:rFonts w:ascii="Trebuchet MS" w:eastAsia="Calibri" w:hAnsi="Trebuchet MS" w:cs="Times New Roman"/>
          <w:color w:val="000000" w:themeColor="text1"/>
          <w:lang w:val="en-US"/>
        </w:rPr>
        <w:t xml:space="preserve"> albiei î</w:t>
      </w:r>
      <w:r w:rsidRPr="005D2D2F">
        <w:rPr>
          <w:rFonts w:ascii="Trebuchet MS" w:eastAsia="Calibri" w:hAnsi="Trebuchet MS" w:cs="Times New Roman"/>
          <w:color w:val="000000" w:themeColor="text1"/>
          <w:lang w:val="en-US"/>
        </w:rPr>
        <w:t xml:space="preserve">n regim de </w:t>
      </w:r>
      <w:r w:rsidRPr="005D2D2F">
        <w:rPr>
          <w:rFonts w:ascii="Trebuchet MS" w:eastAsia="Calibri" w:hAnsi="Trebuchet MS" w:cs="Times New Roman"/>
          <w:color w:val="000000" w:themeColor="text1"/>
          <w:lang w:val="en-US"/>
        </w:rPr>
        <w:t>urgență pentru punerea în siguranță a acestui sector de drum</w:t>
      </w:r>
      <w:r w:rsidRPr="005D2D2F">
        <w:rPr>
          <w:rFonts w:ascii="Trebuchet MS" w:eastAsia="Calibri" w:hAnsi="Trebuchet MS" w:cs="Times New Roman"/>
          <w:color w:val="000000" w:themeColor="text1"/>
          <w:lang w:val="en-US"/>
        </w:rPr>
        <w:t>.</w:t>
      </w:r>
    </w:p>
    <w:p w:rsidR="00EC247D" w:rsidRPr="00EC247D" w:rsidRDefault="00EC247D" w:rsidP="00EC247D">
      <w:pPr>
        <w:spacing w:after="0" w:line="240" w:lineRule="auto"/>
        <w:jc w:val="both"/>
        <w:rPr>
          <w:rFonts w:ascii="Trebuchet MS" w:eastAsia="Calibri" w:hAnsi="Trebuchet MS" w:cs="Times New Roman"/>
          <w:color w:val="000000" w:themeColor="text1"/>
          <w:u w:val="single"/>
          <w:lang w:val="en-US"/>
        </w:rPr>
      </w:pPr>
      <w:r w:rsidRPr="00EC247D">
        <w:rPr>
          <w:rFonts w:ascii="Trebuchet MS" w:eastAsia="Calibri" w:hAnsi="Trebuchet MS" w:cs="Times New Roman"/>
          <w:color w:val="000000" w:themeColor="text1"/>
          <w:u w:val="single"/>
          <w:lang w:val="en-US"/>
        </w:rPr>
        <w:t>Poziția 4 km 36+400 – 36+426 dreapta</w:t>
      </w:r>
    </w:p>
    <w:p w:rsidR="00EC247D" w:rsidRPr="00EC247D" w:rsidRDefault="00EC247D" w:rsidP="00EC247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Sectorul de drum se află amplasat î</w:t>
      </w:r>
      <w:r w:rsidRPr="00EC247D">
        <w:rPr>
          <w:rFonts w:ascii="Trebuchet MS" w:eastAsia="Calibri" w:hAnsi="Trebuchet MS" w:cs="Times New Roman"/>
          <w:color w:val="000000" w:themeColor="text1"/>
          <w:lang w:val="en-US"/>
        </w:rPr>
        <w:t>n intravilanul comunei Poiana Mărului. Pe acest sector de drum carosabilul este realizat din mixturi a</w:t>
      </w:r>
      <w:r>
        <w:rPr>
          <w:rFonts w:ascii="Trebuchet MS" w:eastAsia="Calibri" w:hAnsi="Trebuchet MS" w:cs="Times New Roman"/>
          <w:color w:val="000000" w:themeColor="text1"/>
          <w:lang w:val="en-US"/>
        </w:rPr>
        <w:t>sfaltice cu o lățime medie de 7,</w:t>
      </w:r>
      <w:r w:rsidRPr="00EC247D">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w:t>
      </w:r>
      <w:r w:rsidRPr="00EC247D">
        <w:rPr>
          <w:rFonts w:ascii="Trebuchet MS" w:eastAsia="Calibri" w:hAnsi="Trebuchet MS" w:cs="Times New Roman"/>
          <w:color w:val="000000" w:themeColor="text1"/>
          <w:lang w:val="en-US"/>
        </w:rPr>
        <w:t>m. Pe partea stân</w:t>
      </w:r>
      <w:r>
        <w:rPr>
          <w:rFonts w:ascii="Trebuchet MS" w:eastAsia="Calibri" w:hAnsi="Trebuchet MS" w:cs="Times New Roman"/>
          <w:color w:val="000000" w:themeColor="text1"/>
          <w:lang w:val="en-US"/>
        </w:rPr>
        <w:t xml:space="preserve">ga a </w:t>
      </w:r>
      <w:r>
        <w:rPr>
          <w:rFonts w:ascii="Trebuchet MS" w:eastAsia="Calibri" w:hAnsi="Trebuchet MS" w:cs="Times New Roman"/>
          <w:color w:val="000000" w:themeColor="text1"/>
          <w:lang w:val="en-US"/>
        </w:rPr>
        <w:lastRenderedPageBreak/>
        <w:t>drumului, partea carosabilă</w:t>
      </w:r>
      <w:r w:rsidRPr="00EC247D">
        <w:rPr>
          <w:rFonts w:ascii="Trebuchet MS" w:eastAsia="Calibri" w:hAnsi="Trebuchet MS" w:cs="Times New Roman"/>
          <w:color w:val="000000" w:themeColor="text1"/>
          <w:lang w:val="en-US"/>
        </w:rPr>
        <w:t xml:space="preserve"> este mărginită de bordura care delimitează trotuarul. Pe partea dreapta a drumului paralel cu acesta curge pârâul Șinca. </w:t>
      </w:r>
    </w:p>
    <w:p w:rsidR="00EC247D" w:rsidRPr="00EC247D" w:rsidRDefault="00EC247D" w:rsidP="00EC247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Albia pârâului </w:t>
      </w:r>
      <w:proofErr w:type="gramStart"/>
      <w:r>
        <w:rPr>
          <w:rFonts w:ascii="Trebuchet MS" w:eastAsia="Calibri" w:hAnsi="Trebuchet MS" w:cs="Times New Roman"/>
          <w:color w:val="000000" w:themeColor="text1"/>
          <w:lang w:val="en-US"/>
        </w:rPr>
        <w:t>este</w:t>
      </w:r>
      <w:proofErr w:type="gramEnd"/>
      <w:r>
        <w:rPr>
          <w:rFonts w:ascii="Trebuchet MS" w:eastAsia="Calibri" w:hAnsi="Trebuchet MS" w:cs="Times New Roman"/>
          <w:color w:val="000000" w:themeColor="text1"/>
          <w:lang w:val="en-US"/>
        </w:rPr>
        <w:t xml:space="preserve"> canalizată, amenajată</w:t>
      </w:r>
      <w:r w:rsidRPr="00EC247D">
        <w:rPr>
          <w:rFonts w:ascii="Trebuchet MS" w:eastAsia="Calibri" w:hAnsi="Trebuchet MS" w:cs="Times New Roman"/>
          <w:color w:val="000000" w:themeColor="text1"/>
          <w:lang w:val="en-US"/>
        </w:rPr>
        <w:t xml:space="preserve"> parțial pe malul drept cu ziduri din bet</w:t>
      </w:r>
      <w:r>
        <w:rPr>
          <w:rFonts w:ascii="Trebuchet MS" w:eastAsia="Calibri" w:hAnsi="Trebuchet MS" w:cs="Times New Roman"/>
          <w:color w:val="000000" w:themeColor="text1"/>
          <w:lang w:val="en-US"/>
        </w:rPr>
        <w:t>on cu înălțimea de cca. 1</w:t>
      </w:r>
      <w:proofErr w:type="gramStart"/>
      <w:r>
        <w:rPr>
          <w:rFonts w:ascii="Trebuchet MS" w:eastAsia="Calibri" w:hAnsi="Trebuchet MS" w:cs="Times New Roman"/>
          <w:color w:val="000000" w:themeColor="text1"/>
          <w:lang w:val="en-US"/>
        </w:rPr>
        <w:t>,</w:t>
      </w:r>
      <w:r w:rsidRPr="00EC247D">
        <w:rPr>
          <w:rFonts w:ascii="Trebuchet MS" w:eastAsia="Calibri" w:hAnsi="Trebuchet MS" w:cs="Times New Roman"/>
          <w:color w:val="000000" w:themeColor="text1"/>
          <w:lang w:val="en-US"/>
        </w:rPr>
        <w:t>85</w:t>
      </w:r>
      <w:proofErr w:type="gramEnd"/>
      <w:r>
        <w:rPr>
          <w:rFonts w:ascii="Trebuchet MS" w:eastAsia="Calibri" w:hAnsi="Trebuchet MS" w:cs="Times New Roman"/>
          <w:color w:val="000000" w:themeColor="text1"/>
          <w:lang w:val="en-US"/>
        </w:rPr>
        <w:t xml:space="preserve"> m cu lungimea de 9,</w:t>
      </w:r>
      <w:r w:rsidRPr="00EC247D">
        <w:rPr>
          <w:rFonts w:ascii="Trebuchet MS" w:eastAsia="Calibri" w:hAnsi="Trebuchet MS" w:cs="Times New Roman"/>
          <w:color w:val="000000" w:themeColor="text1"/>
          <w:lang w:val="en-US"/>
        </w:rPr>
        <w:t>50</w:t>
      </w:r>
      <w:r>
        <w:rPr>
          <w:rFonts w:ascii="Trebuchet MS" w:eastAsia="Calibri" w:hAnsi="Trebuchet MS" w:cs="Times New Roman"/>
          <w:color w:val="000000" w:themeColor="text1"/>
          <w:lang w:val="en-US"/>
        </w:rPr>
        <w:t xml:space="preserve"> </w:t>
      </w:r>
      <w:r w:rsidRPr="00EC247D">
        <w:rPr>
          <w:rFonts w:ascii="Trebuchet MS" w:eastAsia="Calibri" w:hAnsi="Trebuchet MS" w:cs="Times New Roman"/>
          <w:color w:val="000000" w:themeColor="text1"/>
          <w:lang w:val="en-US"/>
        </w:rPr>
        <w:t>m, iar pe malu</w:t>
      </w:r>
      <w:r>
        <w:rPr>
          <w:rFonts w:ascii="Trebuchet MS" w:eastAsia="Calibri" w:hAnsi="Trebuchet MS" w:cs="Times New Roman"/>
          <w:color w:val="000000" w:themeColor="text1"/>
          <w:lang w:val="en-US"/>
        </w:rPr>
        <w:t>l stâng pe o lungime de cca. 25</w:t>
      </w:r>
      <w:proofErr w:type="gramStart"/>
      <w:r>
        <w:rPr>
          <w:rFonts w:ascii="Trebuchet MS" w:eastAsia="Calibri" w:hAnsi="Trebuchet MS" w:cs="Times New Roman"/>
          <w:color w:val="000000" w:themeColor="text1"/>
          <w:lang w:val="en-US"/>
        </w:rPr>
        <w:t>,</w:t>
      </w:r>
      <w:r w:rsidRPr="00EC247D">
        <w:rPr>
          <w:rFonts w:ascii="Trebuchet MS" w:eastAsia="Calibri" w:hAnsi="Trebuchet MS" w:cs="Times New Roman"/>
          <w:color w:val="000000" w:themeColor="text1"/>
          <w:lang w:val="en-US"/>
        </w:rPr>
        <w:t>00</w:t>
      </w:r>
      <w:proofErr w:type="gramEnd"/>
      <w:r w:rsidRPr="00EC247D">
        <w:rPr>
          <w:rFonts w:ascii="Trebuchet MS" w:eastAsia="Calibri" w:hAnsi="Trebuchet MS" w:cs="Times New Roman"/>
          <w:color w:val="000000" w:themeColor="text1"/>
          <w:lang w:val="en-US"/>
        </w:rPr>
        <w:t xml:space="preserve"> m cu gabioane 1.00x1.00</w:t>
      </w:r>
      <w:r>
        <w:rPr>
          <w:rFonts w:ascii="Trebuchet MS" w:eastAsia="Calibri" w:hAnsi="Trebuchet MS" w:cs="Times New Roman"/>
          <w:color w:val="000000" w:themeColor="text1"/>
          <w:lang w:val="en-US"/>
        </w:rPr>
        <w:t xml:space="preserve"> m ș</w:t>
      </w:r>
      <w:r w:rsidRPr="00EC247D">
        <w:rPr>
          <w:rFonts w:ascii="Trebuchet MS" w:eastAsia="Calibri" w:hAnsi="Trebuchet MS" w:cs="Times New Roman"/>
          <w:color w:val="000000" w:themeColor="text1"/>
          <w:lang w:val="en-US"/>
        </w:rPr>
        <w:t>i 1.00x1.50</w:t>
      </w:r>
      <w:r>
        <w:rPr>
          <w:rFonts w:ascii="Trebuchet MS" w:eastAsia="Calibri" w:hAnsi="Trebuchet MS" w:cs="Times New Roman"/>
          <w:color w:val="000000" w:themeColor="text1"/>
          <w:lang w:val="en-US"/>
        </w:rPr>
        <w:t xml:space="preserve"> m pereate cu beton. Î</w:t>
      </w:r>
      <w:r w:rsidRPr="00EC247D">
        <w:rPr>
          <w:rFonts w:ascii="Trebuchet MS" w:eastAsia="Calibri" w:hAnsi="Trebuchet MS" w:cs="Times New Roman"/>
          <w:color w:val="000000" w:themeColor="text1"/>
          <w:lang w:val="en-US"/>
        </w:rPr>
        <w:t>n urma fenomenelor meteorologice din perioada 07.07.2023 – 09.07.202</w:t>
      </w:r>
      <w:r>
        <w:rPr>
          <w:rFonts w:ascii="Trebuchet MS" w:eastAsia="Calibri" w:hAnsi="Trebuchet MS" w:cs="Times New Roman"/>
          <w:color w:val="000000" w:themeColor="text1"/>
          <w:lang w:val="en-US"/>
        </w:rPr>
        <w:t>3, pe sectorul de drum cuprins î</w:t>
      </w:r>
      <w:r w:rsidRPr="00EC247D">
        <w:rPr>
          <w:rFonts w:ascii="Trebuchet MS" w:eastAsia="Calibri" w:hAnsi="Trebuchet MS" w:cs="Times New Roman"/>
          <w:color w:val="000000" w:themeColor="text1"/>
          <w:lang w:val="en-US"/>
        </w:rPr>
        <w:t>nt</w:t>
      </w:r>
      <w:r>
        <w:rPr>
          <w:rFonts w:ascii="Trebuchet MS" w:eastAsia="Calibri" w:hAnsi="Trebuchet MS" w:cs="Times New Roman"/>
          <w:color w:val="000000" w:themeColor="text1"/>
          <w:lang w:val="en-US"/>
        </w:rPr>
        <w:t>re km 36+400 – km 36+426, pe 26,</w:t>
      </w:r>
      <w:r w:rsidRPr="00EC247D">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w:t>
      </w:r>
      <w:r w:rsidRPr="00EC247D">
        <w:rPr>
          <w:rFonts w:ascii="Trebuchet MS" w:eastAsia="Calibri" w:hAnsi="Trebuchet MS" w:cs="Times New Roman"/>
          <w:color w:val="000000" w:themeColor="text1"/>
          <w:lang w:val="en-US"/>
        </w:rPr>
        <w:t>m, malul stâng a fost erodat spre drum.</w:t>
      </w:r>
    </w:p>
    <w:p w:rsidR="004C65D6" w:rsidRDefault="00EC247D" w:rsidP="00CC1724">
      <w:pPr>
        <w:spacing w:after="0" w:line="240" w:lineRule="auto"/>
        <w:jc w:val="both"/>
        <w:rPr>
          <w:rFonts w:ascii="Trebuchet MS" w:eastAsia="Calibri" w:hAnsi="Trebuchet MS" w:cs="Times New Roman"/>
          <w:color w:val="000000" w:themeColor="text1"/>
          <w:lang w:val="en-US"/>
        </w:rPr>
      </w:pPr>
      <w:r w:rsidRPr="00EC247D">
        <w:rPr>
          <w:rFonts w:ascii="Trebuchet MS" w:eastAsia="Calibri" w:hAnsi="Trebuchet MS" w:cs="Times New Roman"/>
          <w:color w:val="000000" w:themeColor="text1"/>
          <w:lang w:val="en-US"/>
        </w:rPr>
        <w:t xml:space="preserve">Pentru stoparea fenomenelor erozionale sunt necesare lucrări de amenajare </w:t>
      </w:r>
      <w:proofErr w:type="gramStart"/>
      <w:r w:rsidRPr="00EC247D">
        <w:rPr>
          <w:rFonts w:ascii="Trebuchet MS" w:eastAsia="Calibri" w:hAnsi="Trebuchet MS" w:cs="Times New Roman"/>
          <w:color w:val="000000" w:themeColor="text1"/>
          <w:lang w:val="en-US"/>
        </w:rPr>
        <w:t>a</w:t>
      </w:r>
      <w:proofErr w:type="gramEnd"/>
      <w:r w:rsidRPr="00EC247D">
        <w:rPr>
          <w:rFonts w:ascii="Trebuchet MS" w:eastAsia="Calibri" w:hAnsi="Trebuchet MS" w:cs="Times New Roman"/>
          <w:color w:val="000000" w:themeColor="text1"/>
          <w:lang w:val="en-US"/>
        </w:rPr>
        <w:t xml:space="preserve"> albiei în regim de urgență pentru punerea în siguranță a acestui sector de drum</w:t>
      </w:r>
      <w:r>
        <w:rPr>
          <w:rFonts w:ascii="Trebuchet MS" w:eastAsia="Calibri" w:hAnsi="Trebuchet MS" w:cs="Times New Roman"/>
          <w:color w:val="000000" w:themeColor="text1"/>
          <w:lang w:val="en-US"/>
        </w:rPr>
        <w:t>.</w:t>
      </w:r>
    </w:p>
    <w:p w:rsidR="00910F02" w:rsidRPr="00910F02" w:rsidRDefault="00910F02" w:rsidP="00910F02">
      <w:pPr>
        <w:spacing w:after="0" w:line="240" w:lineRule="auto"/>
        <w:jc w:val="both"/>
        <w:rPr>
          <w:rFonts w:ascii="Trebuchet MS" w:eastAsia="Calibri" w:hAnsi="Trebuchet MS" w:cs="Times New Roman"/>
          <w:color w:val="000000" w:themeColor="text1"/>
          <w:u w:val="single"/>
          <w:lang w:val="en-US"/>
        </w:rPr>
      </w:pPr>
      <w:r w:rsidRPr="00910F02">
        <w:rPr>
          <w:rFonts w:ascii="Trebuchet MS" w:eastAsia="Calibri" w:hAnsi="Trebuchet MS" w:cs="Times New Roman"/>
          <w:color w:val="000000" w:themeColor="text1"/>
          <w:u w:val="single"/>
          <w:lang w:val="en-US"/>
        </w:rPr>
        <w:t>Poziția 5 km 45+867 pod peste Șinca</w:t>
      </w:r>
    </w:p>
    <w:p w:rsidR="00910F02" w:rsidRPr="00910F02" w:rsidRDefault="00910F02" w:rsidP="00910F02">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Albia a fost regularizată</w:t>
      </w:r>
      <w:r w:rsidRPr="00910F02">
        <w:rPr>
          <w:rFonts w:ascii="Trebuchet MS" w:eastAsia="Calibri" w:hAnsi="Trebuchet MS" w:cs="Times New Roman"/>
          <w:color w:val="000000" w:themeColor="text1"/>
          <w:lang w:val="en-US"/>
        </w:rPr>
        <w:t xml:space="preserve"> prin lucrările hidrotehnice executate odată cu reab</w:t>
      </w:r>
      <w:r>
        <w:rPr>
          <w:rFonts w:ascii="Trebuchet MS" w:eastAsia="Calibri" w:hAnsi="Trebuchet MS" w:cs="Times New Roman"/>
          <w:color w:val="000000" w:themeColor="text1"/>
          <w:lang w:val="en-US"/>
        </w:rPr>
        <w:t>ilitarea podului î</w:t>
      </w:r>
      <w:r w:rsidRPr="00910F02">
        <w:rPr>
          <w:rFonts w:ascii="Trebuchet MS" w:eastAsia="Calibri" w:hAnsi="Trebuchet MS" w:cs="Times New Roman"/>
          <w:color w:val="000000" w:themeColor="text1"/>
          <w:lang w:val="en-US"/>
        </w:rPr>
        <w:t>n anul 2012.</w:t>
      </w:r>
    </w:p>
    <w:p w:rsidR="00EC247D" w:rsidRPr="005D2D2F" w:rsidRDefault="00910F02" w:rsidP="00910F02">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Ele constau în saltele de gabioane și gabioane pozate prin fața culeelor, amonte ș</w:t>
      </w:r>
      <w:r w:rsidRPr="00910F02">
        <w:rPr>
          <w:rFonts w:ascii="Trebuchet MS" w:eastAsia="Calibri" w:hAnsi="Trebuchet MS" w:cs="Times New Roman"/>
          <w:color w:val="000000" w:themeColor="text1"/>
          <w:lang w:val="en-US"/>
        </w:rPr>
        <w:t xml:space="preserve">i aval </w:t>
      </w:r>
      <w:r>
        <w:rPr>
          <w:rFonts w:ascii="Trebuchet MS" w:eastAsia="Calibri" w:hAnsi="Trebuchet MS" w:cs="Times New Roman"/>
          <w:color w:val="000000" w:themeColor="text1"/>
          <w:lang w:val="en-US"/>
        </w:rPr>
        <w:t>(exceptând malul drept amonte) ș</w:t>
      </w:r>
      <w:r w:rsidRPr="00910F02">
        <w:rPr>
          <w:rFonts w:ascii="Trebuchet MS" w:eastAsia="Calibri" w:hAnsi="Trebuchet MS" w:cs="Times New Roman"/>
          <w:color w:val="000000" w:themeColor="text1"/>
          <w:lang w:val="en-US"/>
        </w:rPr>
        <w:t>i într-o saltea de gabioane, pe fundul alb</w:t>
      </w:r>
      <w:r>
        <w:rPr>
          <w:rFonts w:ascii="Trebuchet MS" w:eastAsia="Calibri" w:hAnsi="Trebuchet MS" w:cs="Times New Roman"/>
          <w:color w:val="000000" w:themeColor="text1"/>
          <w:lang w:val="en-US"/>
        </w:rPr>
        <w:t>iei, pe toata lățimea podului, între culei ș</w:t>
      </w:r>
      <w:r w:rsidRPr="00910F02">
        <w:rPr>
          <w:rFonts w:ascii="Trebuchet MS" w:eastAsia="Calibri" w:hAnsi="Trebuchet MS" w:cs="Times New Roman"/>
          <w:color w:val="000000" w:themeColor="text1"/>
          <w:lang w:val="en-US"/>
        </w:rPr>
        <w:t xml:space="preserve">i pile, respectiv </w:t>
      </w:r>
      <w:r>
        <w:rPr>
          <w:rFonts w:ascii="Trebuchet MS" w:eastAsia="Calibri" w:hAnsi="Trebuchet MS" w:cs="Times New Roman"/>
          <w:color w:val="000000" w:themeColor="text1"/>
          <w:lang w:val="en-US"/>
        </w:rPr>
        <w:t>î</w:t>
      </w:r>
      <w:r w:rsidRPr="00910F02">
        <w:rPr>
          <w:rFonts w:ascii="Trebuchet MS" w:eastAsia="Calibri" w:hAnsi="Trebuchet MS" w:cs="Times New Roman"/>
          <w:color w:val="000000" w:themeColor="text1"/>
          <w:lang w:val="en-US"/>
        </w:rPr>
        <w:t>nt</w:t>
      </w:r>
      <w:r>
        <w:rPr>
          <w:rFonts w:ascii="Trebuchet MS" w:eastAsia="Calibri" w:hAnsi="Trebuchet MS" w:cs="Times New Roman"/>
          <w:color w:val="000000" w:themeColor="text1"/>
          <w:lang w:val="en-US"/>
        </w:rPr>
        <w:t>re pile. Saltelele de gabioane ș</w:t>
      </w:r>
      <w:r w:rsidRPr="00910F02">
        <w:rPr>
          <w:rFonts w:ascii="Trebuchet MS" w:eastAsia="Calibri" w:hAnsi="Trebuchet MS" w:cs="Times New Roman"/>
          <w:color w:val="000000" w:themeColor="text1"/>
          <w:lang w:val="en-US"/>
        </w:rPr>
        <w:t>i gabioanele sunt placate cu beton.</w:t>
      </w:r>
    </w:p>
    <w:p w:rsidR="004F7A5D" w:rsidRPr="004F7A5D" w:rsidRDefault="004F7A5D" w:rsidP="004F7A5D">
      <w:pPr>
        <w:spacing w:after="0" w:line="240" w:lineRule="auto"/>
        <w:jc w:val="both"/>
        <w:rPr>
          <w:rFonts w:ascii="Trebuchet MS" w:eastAsia="Calibri" w:hAnsi="Trebuchet MS" w:cs="Times New Roman"/>
          <w:color w:val="000000" w:themeColor="text1"/>
          <w:u w:val="single"/>
          <w:lang w:val="en-US"/>
        </w:rPr>
      </w:pPr>
      <w:r w:rsidRPr="004F7A5D">
        <w:rPr>
          <w:rFonts w:ascii="Trebuchet MS" w:eastAsia="Calibri" w:hAnsi="Trebuchet MS" w:cs="Times New Roman"/>
          <w:color w:val="000000" w:themeColor="text1"/>
          <w:u w:val="single"/>
          <w:lang w:val="en-US"/>
        </w:rPr>
        <w:t>Mal stâng</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Saltea din gabioa</w:t>
      </w:r>
      <w:r>
        <w:rPr>
          <w:rFonts w:ascii="Trebuchet MS" w:eastAsia="Calibri" w:hAnsi="Trebuchet MS" w:cs="Times New Roman"/>
          <w:color w:val="000000" w:themeColor="text1"/>
          <w:lang w:val="en-US"/>
        </w:rPr>
        <w:t>ne 5.00x1.00 pe o lungime de 68</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m</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Ga</w:t>
      </w:r>
      <w:r>
        <w:rPr>
          <w:rFonts w:ascii="Trebuchet MS" w:eastAsia="Calibri" w:hAnsi="Trebuchet MS" w:cs="Times New Roman"/>
          <w:color w:val="000000" w:themeColor="text1"/>
          <w:lang w:val="en-US"/>
        </w:rPr>
        <w:t>bion 2.00x1.00 pe lungime de 68</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m</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Gabi</w:t>
      </w:r>
      <w:r>
        <w:rPr>
          <w:rFonts w:ascii="Trebuchet MS" w:eastAsia="Calibri" w:hAnsi="Trebuchet MS" w:cs="Times New Roman"/>
          <w:color w:val="000000" w:themeColor="text1"/>
          <w:lang w:val="en-US"/>
        </w:rPr>
        <w:t>on 1.00x1.00 pe o lungime de 30</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amonte și 26,</w:t>
      </w:r>
      <w:r w:rsidRPr="004F7A5D">
        <w:rPr>
          <w:rFonts w:ascii="Trebuchet MS" w:eastAsia="Calibri" w:hAnsi="Trebuchet MS" w:cs="Times New Roman"/>
          <w:color w:val="000000" w:themeColor="text1"/>
          <w:lang w:val="en-US"/>
        </w:rPr>
        <w:t>00</w:t>
      </w:r>
      <w:r>
        <w:rPr>
          <w:rFonts w:ascii="Trebuchet MS" w:eastAsia="Calibri" w:hAnsi="Trebuchet MS" w:cs="Times New Roman"/>
          <w:color w:val="000000" w:themeColor="text1"/>
          <w:lang w:val="en-US"/>
        </w:rPr>
        <w:t xml:space="preserve"> m aval, întrerupt î</w:t>
      </w:r>
      <w:r w:rsidRPr="004F7A5D">
        <w:rPr>
          <w:rFonts w:ascii="Trebuchet MS" w:eastAsia="Calibri" w:hAnsi="Trebuchet MS" w:cs="Times New Roman"/>
          <w:color w:val="000000" w:themeColor="text1"/>
          <w:lang w:val="en-US"/>
        </w:rPr>
        <w:t>n zona culeei C2</w:t>
      </w:r>
    </w:p>
    <w:p w:rsidR="004F7A5D" w:rsidRPr="004F7A5D" w:rsidRDefault="004F7A5D" w:rsidP="004F7A5D">
      <w:pPr>
        <w:spacing w:after="0" w:line="240" w:lineRule="auto"/>
        <w:jc w:val="both"/>
        <w:rPr>
          <w:rFonts w:ascii="Trebuchet MS" w:eastAsia="Calibri" w:hAnsi="Trebuchet MS" w:cs="Times New Roman"/>
          <w:color w:val="000000" w:themeColor="text1"/>
          <w:u w:val="single"/>
          <w:lang w:val="en-US"/>
        </w:rPr>
      </w:pPr>
      <w:r w:rsidRPr="004F7A5D">
        <w:rPr>
          <w:rFonts w:ascii="Trebuchet MS" w:eastAsia="Calibri" w:hAnsi="Trebuchet MS" w:cs="Times New Roman"/>
          <w:color w:val="000000" w:themeColor="text1"/>
          <w:u w:val="single"/>
          <w:lang w:val="en-US"/>
        </w:rPr>
        <w:t>Mal drept</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Saltea din gabioa</w:t>
      </w:r>
      <w:r>
        <w:rPr>
          <w:rFonts w:ascii="Trebuchet MS" w:eastAsia="Calibri" w:hAnsi="Trebuchet MS" w:cs="Times New Roman"/>
          <w:color w:val="000000" w:themeColor="text1"/>
          <w:lang w:val="en-US"/>
        </w:rPr>
        <w:t>ne 5.00x1.00 pe o lungime de 28</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m</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Ga</w:t>
      </w:r>
      <w:r>
        <w:rPr>
          <w:rFonts w:ascii="Trebuchet MS" w:eastAsia="Calibri" w:hAnsi="Trebuchet MS" w:cs="Times New Roman"/>
          <w:color w:val="000000" w:themeColor="text1"/>
          <w:lang w:val="en-US"/>
        </w:rPr>
        <w:t>bion 2.00x1.00 pe lungime de 28</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m</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Gabi</w:t>
      </w:r>
      <w:r>
        <w:rPr>
          <w:rFonts w:ascii="Trebuchet MS" w:eastAsia="Calibri" w:hAnsi="Trebuchet MS" w:cs="Times New Roman"/>
          <w:color w:val="000000" w:themeColor="text1"/>
          <w:lang w:val="en-US"/>
        </w:rPr>
        <w:t>on 1.00x1.00 pe o lungime de 28</w:t>
      </w:r>
      <w:proofErr w:type="gramStart"/>
      <w:r>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m</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 constată</w:t>
      </w:r>
      <w:r w:rsidRPr="004F7A5D">
        <w:rPr>
          <w:rFonts w:ascii="Trebuchet MS" w:eastAsia="Calibri" w:hAnsi="Trebuchet MS" w:cs="Times New Roman"/>
          <w:color w:val="000000" w:themeColor="text1"/>
          <w:lang w:val="en-US"/>
        </w:rPr>
        <w:t xml:space="preserve"> degradări ale betonului de placare a gabioanelor.</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 observă</w:t>
      </w:r>
      <w:r w:rsidRPr="004F7A5D">
        <w:rPr>
          <w:rFonts w:ascii="Trebuchet MS" w:eastAsia="Calibri" w:hAnsi="Trebuchet MS" w:cs="Times New Roman"/>
          <w:color w:val="000000" w:themeColor="text1"/>
          <w:lang w:val="en-US"/>
        </w:rPr>
        <w:t xml:space="preserve"> subspălarea saltelei de </w:t>
      </w:r>
      <w:proofErr w:type="gramStart"/>
      <w:r w:rsidRPr="004F7A5D">
        <w:rPr>
          <w:rFonts w:ascii="Trebuchet MS" w:eastAsia="Calibri" w:hAnsi="Trebuchet MS" w:cs="Times New Roman"/>
          <w:color w:val="000000" w:themeColor="text1"/>
          <w:lang w:val="en-US"/>
        </w:rPr>
        <w:t>gabioane din jurul pilei</w:t>
      </w:r>
      <w:proofErr w:type="gramEnd"/>
      <w:r w:rsidRPr="004F7A5D">
        <w:rPr>
          <w:rFonts w:ascii="Trebuchet MS" w:eastAsia="Calibri" w:hAnsi="Trebuchet MS" w:cs="Times New Roman"/>
          <w:color w:val="000000" w:themeColor="text1"/>
          <w:lang w:val="en-US"/>
        </w:rPr>
        <w:t xml:space="preserve"> P1.</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r w:rsidRPr="004F7A5D">
        <w:rPr>
          <w:rFonts w:ascii="Trebuchet MS" w:eastAsia="Calibri" w:hAnsi="Trebuchet MS" w:cs="Times New Roman"/>
          <w:color w:val="000000" w:themeColor="text1"/>
          <w:lang w:val="en-US"/>
        </w:rPr>
        <w:t>Salteaua pereată dintre pil</w:t>
      </w:r>
      <w:r>
        <w:rPr>
          <w:rFonts w:ascii="Trebuchet MS" w:eastAsia="Calibri" w:hAnsi="Trebuchet MS" w:cs="Times New Roman"/>
          <w:color w:val="000000" w:themeColor="text1"/>
          <w:lang w:val="en-US"/>
        </w:rPr>
        <w:t>ele P1 și P2 este distrusă/ruptă</w:t>
      </w:r>
      <w:r w:rsidRPr="004F7A5D">
        <w:rPr>
          <w:rFonts w:ascii="Trebuchet MS" w:eastAsia="Calibri" w:hAnsi="Trebuchet MS" w:cs="Times New Roman"/>
          <w:color w:val="000000" w:themeColor="text1"/>
          <w:lang w:val="en-US"/>
        </w:rPr>
        <w:t xml:space="preserve"> la mijlocul distanței dintre cele 2 infrastructuri, apa tranzitând podul prin acea zonă, existând pericolul subspălării întregii saltele de gabioane de sub pod.</w:t>
      </w:r>
    </w:p>
    <w:p w:rsidR="004F7A5D" w:rsidRPr="004F7A5D" w:rsidRDefault="0044759F" w:rsidP="004F7A5D">
      <w:pPr>
        <w:spacing w:after="0" w:line="240" w:lineRule="auto"/>
        <w:jc w:val="both"/>
        <w:rPr>
          <w:rFonts w:ascii="Trebuchet MS" w:eastAsia="Calibri" w:hAnsi="Trebuchet MS" w:cs="Times New Roman"/>
          <w:color w:val="000000" w:themeColor="text1"/>
          <w:u w:val="single"/>
          <w:lang w:val="en-US"/>
        </w:rPr>
      </w:pPr>
      <w:r>
        <w:rPr>
          <w:rFonts w:ascii="Trebuchet MS" w:eastAsia="Calibri" w:hAnsi="Trebuchet MS" w:cs="Times New Roman"/>
          <w:color w:val="000000" w:themeColor="text1"/>
          <w:u w:val="single"/>
          <w:lang w:val="en-US"/>
        </w:rPr>
        <w:t>Structura rutieră</w:t>
      </w:r>
      <w:r w:rsidR="004F7A5D" w:rsidRPr="004F7A5D">
        <w:rPr>
          <w:rFonts w:ascii="Trebuchet MS" w:eastAsia="Calibri" w:hAnsi="Trebuchet MS" w:cs="Times New Roman"/>
          <w:color w:val="000000" w:themeColor="text1"/>
          <w:u w:val="single"/>
          <w:lang w:val="en-US"/>
        </w:rPr>
        <w:t xml:space="preserve"> existentă </w:t>
      </w:r>
    </w:p>
    <w:p w:rsidR="004F7A5D" w:rsidRPr="004F7A5D" w:rsidRDefault="0044759F" w:rsidP="004F7A5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Pe sectorul cuprins î</w:t>
      </w:r>
      <w:r w:rsidR="004F7A5D" w:rsidRPr="004F7A5D">
        <w:rPr>
          <w:rFonts w:ascii="Trebuchet MS" w:eastAsia="Calibri" w:hAnsi="Trebuchet MS" w:cs="Times New Roman"/>
          <w:color w:val="000000" w:themeColor="text1"/>
          <w:lang w:val="en-US"/>
        </w:rPr>
        <w:t xml:space="preserve">ntre pozițiile kilometrice 34+980 – 37+850 din DN 73A </w:t>
      </w:r>
      <w:proofErr w:type="gramStart"/>
      <w:r w:rsidR="004F7A5D" w:rsidRPr="004F7A5D">
        <w:rPr>
          <w:rFonts w:ascii="Trebuchet MS" w:eastAsia="Calibri" w:hAnsi="Trebuchet MS" w:cs="Times New Roman"/>
          <w:color w:val="000000" w:themeColor="text1"/>
          <w:lang w:val="en-US"/>
        </w:rPr>
        <w:t>este</w:t>
      </w:r>
      <w:proofErr w:type="gramEnd"/>
      <w:r w:rsidR="004F7A5D" w:rsidRPr="004F7A5D">
        <w:rPr>
          <w:rFonts w:ascii="Trebuchet MS" w:eastAsia="Calibri" w:hAnsi="Trebuchet MS" w:cs="Times New Roman"/>
          <w:color w:val="000000" w:themeColor="text1"/>
          <w:lang w:val="en-US"/>
        </w:rPr>
        <w:t xml:space="preserve"> următoarea:</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proofErr w:type="gramStart"/>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30 cm</w:t>
      </w:r>
      <w:proofErr w:type="gramEnd"/>
      <w:r w:rsidRPr="004F7A5D">
        <w:rPr>
          <w:rFonts w:ascii="Trebuchet MS" w:eastAsia="Calibri" w:hAnsi="Trebuchet MS" w:cs="Times New Roman"/>
          <w:color w:val="000000" w:themeColor="text1"/>
          <w:lang w:val="en-US"/>
        </w:rPr>
        <w:t xml:space="preserve"> îmbrăcăminte asfaltică</w:t>
      </w:r>
      <w:r w:rsidR="0044759F">
        <w:rPr>
          <w:rFonts w:ascii="Trebuchet MS" w:eastAsia="Calibri" w:hAnsi="Trebuchet MS" w:cs="Times New Roman"/>
          <w:color w:val="000000" w:themeColor="text1"/>
          <w:lang w:val="en-US"/>
        </w:rPr>
        <w:t>;</w:t>
      </w:r>
    </w:p>
    <w:p w:rsidR="004F7A5D" w:rsidRPr="004F7A5D" w:rsidRDefault="004F7A5D" w:rsidP="004F7A5D">
      <w:pPr>
        <w:spacing w:after="0" w:line="240" w:lineRule="auto"/>
        <w:jc w:val="both"/>
        <w:rPr>
          <w:rFonts w:ascii="Trebuchet MS" w:eastAsia="Calibri" w:hAnsi="Trebuchet MS" w:cs="Times New Roman"/>
          <w:color w:val="000000" w:themeColor="text1"/>
          <w:lang w:val="en-US"/>
        </w:rPr>
      </w:pPr>
      <w:proofErr w:type="gramStart"/>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30 cm</w:t>
      </w:r>
      <w:proofErr w:type="gramEnd"/>
      <w:r w:rsidRPr="004F7A5D">
        <w:rPr>
          <w:rFonts w:ascii="Trebuchet MS" w:eastAsia="Calibri" w:hAnsi="Trebuchet MS" w:cs="Times New Roman"/>
          <w:color w:val="000000" w:themeColor="text1"/>
          <w:lang w:val="en-US"/>
        </w:rPr>
        <w:t xml:space="preserve"> fundație din balast de râu</w:t>
      </w:r>
      <w:r w:rsidR="0044759F">
        <w:rPr>
          <w:rFonts w:ascii="Trebuchet MS" w:eastAsia="Calibri" w:hAnsi="Trebuchet MS" w:cs="Times New Roman"/>
          <w:color w:val="000000" w:themeColor="text1"/>
          <w:lang w:val="en-US"/>
        </w:rPr>
        <w:t>;</w:t>
      </w:r>
    </w:p>
    <w:p w:rsidR="004C65D6" w:rsidRPr="005D2D2F" w:rsidRDefault="004F7A5D" w:rsidP="004F7A5D">
      <w:pPr>
        <w:spacing w:after="0" w:line="240" w:lineRule="auto"/>
        <w:jc w:val="both"/>
        <w:rPr>
          <w:rFonts w:ascii="Trebuchet MS" w:eastAsia="Calibri" w:hAnsi="Trebuchet MS" w:cs="Times New Roman"/>
          <w:color w:val="000000" w:themeColor="text1"/>
          <w:lang w:val="en-US"/>
        </w:rPr>
      </w:pPr>
      <w:proofErr w:type="gramStart"/>
      <w:r w:rsidRPr="004F7A5D">
        <w:rPr>
          <w:rFonts w:ascii="Trebuchet MS" w:eastAsia="Calibri" w:hAnsi="Trebuchet MS" w:cs="Times New Roman"/>
          <w:color w:val="000000" w:themeColor="text1"/>
          <w:lang w:val="en-US"/>
        </w:rPr>
        <w:t>•</w:t>
      </w:r>
      <w:r w:rsidRPr="004F7A5D">
        <w:rPr>
          <w:rFonts w:ascii="Trebuchet MS" w:eastAsia="Calibri" w:hAnsi="Trebuchet MS" w:cs="Times New Roman"/>
          <w:color w:val="000000" w:themeColor="text1"/>
          <w:lang w:val="en-US"/>
        </w:rPr>
        <w:tab/>
        <w:t>90</w:t>
      </w:r>
      <w:r w:rsidR="0044759F">
        <w:rPr>
          <w:rFonts w:ascii="Trebuchet MS" w:eastAsia="Calibri" w:hAnsi="Trebuchet MS" w:cs="Times New Roman"/>
          <w:color w:val="000000" w:themeColor="text1"/>
          <w:lang w:val="en-US"/>
        </w:rPr>
        <w:t xml:space="preserve"> </w:t>
      </w:r>
      <w:r w:rsidRPr="004F7A5D">
        <w:rPr>
          <w:rFonts w:ascii="Trebuchet MS" w:eastAsia="Calibri" w:hAnsi="Trebuchet MS" w:cs="Times New Roman"/>
          <w:color w:val="000000" w:themeColor="text1"/>
          <w:lang w:val="en-US"/>
        </w:rPr>
        <w:t>cm</w:t>
      </w:r>
      <w:proofErr w:type="gramEnd"/>
      <w:r w:rsidRPr="004F7A5D">
        <w:rPr>
          <w:rFonts w:ascii="Trebuchet MS" w:eastAsia="Calibri" w:hAnsi="Trebuchet MS" w:cs="Times New Roman"/>
          <w:color w:val="000000" w:themeColor="text1"/>
          <w:lang w:val="en-US"/>
        </w:rPr>
        <w:t xml:space="preserve"> teren de fundare din nisip cu pietriș</w:t>
      </w:r>
      <w:r w:rsidR="0044759F">
        <w:rPr>
          <w:rFonts w:ascii="Trebuchet MS" w:eastAsia="Calibri" w:hAnsi="Trebuchet MS" w:cs="Times New Roman"/>
          <w:color w:val="000000" w:themeColor="text1"/>
          <w:lang w:val="en-US"/>
        </w:rPr>
        <w:t>;</w:t>
      </w:r>
    </w:p>
    <w:p w:rsidR="004C65D6" w:rsidRPr="00B875C0" w:rsidRDefault="00B875C0" w:rsidP="00CC1724">
      <w:pPr>
        <w:spacing w:after="0" w:line="240" w:lineRule="auto"/>
        <w:jc w:val="both"/>
        <w:rPr>
          <w:rFonts w:ascii="Trebuchet MS" w:eastAsia="Calibri" w:hAnsi="Trebuchet MS" w:cs="Times New Roman"/>
          <w:b/>
          <w:color w:val="000000" w:themeColor="text1"/>
          <w:u w:val="single"/>
          <w:lang w:val="en-US"/>
        </w:rPr>
      </w:pPr>
      <w:r w:rsidRPr="00B875C0">
        <w:rPr>
          <w:rFonts w:ascii="Trebuchet MS" w:eastAsia="Calibri" w:hAnsi="Trebuchet MS" w:cs="Times New Roman"/>
          <w:b/>
          <w:color w:val="000000" w:themeColor="text1"/>
          <w:u w:val="single"/>
          <w:lang w:val="en-US"/>
        </w:rPr>
        <w:t>SITUAȚIA PROPUSĂ:</w:t>
      </w:r>
    </w:p>
    <w:p w:rsidR="00B875C0" w:rsidRPr="00B875C0" w:rsidRDefault="00B875C0" w:rsidP="00B875C0">
      <w:pPr>
        <w:spacing w:after="0" w:line="240" w:lineRule="auto"/>
        <w:jc w:val="both"/>
        <w:rPr>
          <w:rFonts w:ascii="Trebuchet MS" w:eastAsia="Calibri" w:hAnsi="Trebuchet MS" w:cs="Times New Roman"/>
          <w:color w:val="000000" w:themeColor="text1"/>
          <w:u w:val="single"/>
          <w:lang w:val="en-US"/>
        </w:rPr>
      </w:pPr>
      <w:r w:rsidRPr="00B875C0">
        <w:rPr>
          <w:rFonts w:ascii="Trebuchet MS" w:eastAsia="Calibri" w:hAnsi="Trebuchet MS" w:cs="Times New Roman"/>
          <w:color w:val="000000" w:themeColor="text1"/>
          <w:u w:val="single"/>
          <w:lang w:val="en-US"/>
        </w:rPr>
        <w:t>Poziția 1 km 35+109 – 35+129 stânga</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Pe sectorul de drum afectat de fenomenele meteorologice se propune amenajarea albiei prin prelungirea lucrăril</w:t>
      </w:r>
      <w:r>
        <w:rPr>
          <w:rFonts w:ascii="Trebuchet MS" w:eastAsia="Calibri" w:hAnsi="Trebuchet MS" w:cs="Times New Roman"/>
          <w:color w:val="000000" w:themeColor="text1"/>
          <w:lang w:val="en-US"/>
        </w:rPr>
        <w:t>or existente pe o lungime de 20</w:t>
      </w:r>
      <w:proofErr w:type="gramStart"/>
      <w:r>
        <w:rPr>
          <w:rFonts w:ascii="Trebuchet MS" w:eastAsia="Calibri" w:hAnsi="Trebuchet MS" w:cs="Times New Roman"/>
          <w:color w:val="000000" w:themeColor="text1"/>
          <w:lang w:val="en-US"/>
        </w:rPr>
        <w:t>,</w:t>
      </w:r>
      <w:r w:rsidRPr="00B875C0">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B875C0">
        <w:rPr>
          <w:rFonts w:ascii="Trebuchet MS" w:eastAsia="Calibri" w:hAnsi="Trebuchet MS" w:cs="Times New Roman"/>
          <w:color w:val="000000" w:themeColor="text1"/>
          <w:lang w:val="en-US"/>
        </w:rPr>
        <w:t>m.</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 xml:space="preserve">Astfel se </w:t>
      </w:r>
      <w:proofErr w:type="gramStart"/>
      <w:r w:rsidRPr="00B875C0">
        <w:rPr>
          <w:rFonts w:ascii="Trebuchet MS" w:eastAsia="Calibri" w:hAnsi="Trebuchet MS" w:cs="Times New Roman"/>
          <w:color w:val="000000" w:themeColor="text1"/>
          <w:lang w:val="en-US"/>
        </w:rPr>
        <w:t>va</w:t>
      </w:r>
      <w:proofErr w:type="gramEnd"/>
      <w:r w:rsidRPr="00B875C0">
        <w:rPr>
          <w:rFonts w:ascii="Trebuchet MS" w:eastAsia="Calibri" w:hAnsi="Trebuchet MS" w:cs="Times New Roman"/>
          <w:color w:val="000000" w:themeColor="text1"/>
          <w:lang w:val="en-US"/>
        </w:rPr>
        <w:t xml:space="preserve"> realiz</w:t>
      </w:r>
      <w:r>
        <w:rPr>
          <w:rFonts w:ascii="Trebuchet MS" w:eastAsia="Calibri" w:hAnsi="Trebuchet MS" w:cs="Times New Roman"/>
          <w:color w:val="000000" w:themeColor="text1"/>
          <w:lang w:val="en-US"/>
        </w:rPr>
        <w:t>a o cuvă din beton C30/37 armată cu armatură BST500S î</w:t>
      </w:r>
      <w:r w:rsidRPr="00B875C0">
        <w:rPr>
          <w:rFonts w:ascii="Trebuchet MS" w:eastAsia="Calibri" w:hAnsi="Trebuchet MS" w:cs="Times New Roman"/>
          <w:color w:val="000000" w:themeColor="text1"/>
          <w:lang w:val="en-US"/>
        </w:rPr>
        <w:t xml:space="preserve">n continuarea zidului existent de pe malul drept, asigurând conlucrarea cu acesta prin ancore chimice. La ambele capete ale </w:t>
      </w:r>
      <w:r>
        <w:rPr>
          <w:rFonts w:ascii="Trebuchet MS" w:eastAsia="Calibri" w:hAnsi="Trebuchet MS" w:cs="Times New Roman"/>
          <w:color w:val="000000" w:themeColor="text1"/>
          <w:lang w:val="en-US"/>
        </w:rPr>
        <w:t xml:space="preserve">cuvei, îngropat 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câ</w:t>
      </w:r>
      <w:r w:rsidRPr="00B875C0">
        <w:rPr>
          <w:rFonts w:ascii="Trebuchet MS" w:eastAsia="Calibri" w:hAnsi="Trebuchet MS" w:cs="Times New Roman"/>
          <w:color w:val="000000" w:themeColor="text1"/>
          <w:lang w:val="en-US"/>
        </w:rPr>
        <w:t>te un pinten din beton armat cu dimensiunile 0.50x1.25</w:t>
      </w:r>
      <w:r>
        <w:rPr>
          <w:rFonts w:ascii="Trebuchet MS" w:eastAsia="Calibri" w:hAnsi="Trebuchet MS" w:cs="Times New Roman"/>
          <w:color w:val="000000" w:themeColor="text1"/>
          <w:lang w:val="en-US"/>
        </w:rPr>
        <w:t xml:space="preserve"> </w:t>
      </w:r>
      <w:r w:rsidRPr="00B875C0">
        <w:rPr>
          <w:rFonts w:ascii="Trebuchet MS" w:eastAsia="Calibri" w:hAnsi="Trebuchet MS" w:cs="Times New Roman"/>
          <w:color w:val="000000" w:themeColor="text1"/>
          <w:lang w:val="en-US"/>
        </w:rPr>
        <w:t>m având lățimea egala cu lățimea cuvei (inclusiv pereții acesteia).</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B875C0">
        <w:rPr>
          <w:rFonts w:ascii="Trebuchet MS" w:eastAsia="Calibri" w:hAnsi="Trebuchet MS" w:cs="Times New Roman"/>
          <w:color w:val="000000" w:themeColor="text1"/>
          <w:lang w:val="en-US"/>
        </w:rPr>
        <w:t xml:space="preserve">n spatele pereților cuvei </w:t>
      </w:r>
      <w:r>
        <w:rPr>
          <w:rFonts w:ascii="Trebuchet MS" w:eastAsia="Calibri" w:hAnsi="Trebuchet MS" w:cs="Times New Roman"/>
          <w:color w:val="000000" w:themeColor="text1"/>
          <w:lang w:val="en-US"/>
        </w:rPr>
        <w:t xml:space="preserve">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un dren din piatră brută, învelit în geotextil (400g/mp</w:t>
      </w:r>
      <w:r w:rsidRPr="00B875C0">
        <w:rPr>
          <w:rFonts w:ascii="Trebuchet MS" w:eastAsia="Calibri" w:hAnsi="Trebuchet MS" w:cs="Times New Roman"/>
          <w:color w:val="000000" w:themeColor="text1"/>
          <w:lang w:val="en-US"/>
        </w:rPr>
        <w:t>). Atât pereții cuvei cât și fundul acesteia vor fi prevăzute cu barbacane cu diametrul de 110</w:t>
      </w:r>
      <w:r>
        <w:rPr>
          <w:rFonts w:ascii="Trebuchet MS" w:eastAsia="Calibri" w:hAnsi="Trebuchet MS" w:cs="Times New Roman"/>
          <w:color w:val="000000" w:themeColor="text1"/>
          <w:lang w:val="en-US"/>
        </w:rPr>
        <w:t xml:space="preserve"> </w:t>
      </w:r>
      <w:r w:rsidRPr="00B875C0">
        <w:rPr>
          <w:rFonts w:ascii="Trebuchet MS" w:eastAsia="Calibri" w:hAnsi="Trebuchet MS" w:cs="Times New Roman"/>
          <w:color w:val="000000" w:themeColor="text1"/>
          <w:lang w:val="en-US"/>
        </w:rPr>
        <w:t>mm. Barbacanele am</w:t>
      </w:r>
      <w:r>
        <w:rPr>
          <w:rFonts w:ascii="Trebuchet MS" w:eastAsia="Calibri" w:hAnsi="Trebuchet MS" w:cs="Times New Roman"/>
          <w:color w:val="000000" w:themeColor="text1"/>
          <w:lang w:val="en-US"/>
        </w:rPr>
        <w:t>plasate pe fundul cuvei vor fi î</w:t>
      </w:r>
      <w:r w:rsidRPr="00B875C0">
        <w:rPr>
          <w:rFonts w:ascii="Trebuchet MS" w:eastAsia="Calibri" w:hAnsi="Trebuchet MS" w:cs="Times New Roman"/>
          <w:color w:val="000000" w:themeColor="text1"/>
          <w:lang w:val="en-US"/>
        </w:rPr>
        <w:t>nvelite cu același tip de material geotextil.</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După cuva se va realiza o risbermă din saltel</w:t>
      </w:r>
      <w:r>
        <w:rPr>
          <w:rFonts w:ascii="Trebuchet MS" w:eastAsia="Calibri" w:hAnsi="Trebuchet MS" w:cs="Times New Roman"/>
          <w:color w:val="000000" w:themeColor="text1"/>
          <w:lang w:val="en-US"/>
        </w:rPr>
        <w:t>e de gabioane pe o lungime de 5</w:t>
      </w:r>
      <w:proofErr w:type="gramStart"/>
      <w:r>
        <w:rPr>
          <w:rFonts w:ascii="Trebuchet MS" w:eastAsia="Calibri" w:hAnsi="Trebuchet MS" w:cs="Times New Roman"/>
          <w:color w:val="000000" w:themeColor="text1"/>
          <w:lang w:val="en-US"/>
        </w:rPr>
        <w:t>,</w:t>
      </w:r>
      <w:r w:rsidRPr="00B875C0">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pentru racordarea între talvegul din beton și albia de pământ precum ș</w:t>
      </w:r>
      <w:r w:rsidRPr="00B875C0">
        <w:rPr>
          <w:rFonts w:ascii="Trebuchet MS" w:eastAsia="Calibri" w:hAnsi="Trebuchet MS" w:cs="Times New Roman"/>
          <w:color w:val="000000" w:themeColor="text1"/>
          <w:lang w:val="en-US"/>
        </w:rPr>
        <w:t xml:space="preserve">i de atenuare a vitezei apei. Risberma </w:t>
      </w:r>
      <w:proofErr w:type="gramStart"/>
      <w:r w:rsidRPr="00B875C0">
        <w:rPr>
          <w:rFonts w:ascii="Trebuchet MS" w:eastAsia="Calibri" w:hAnsi="Trebuchet MS" w:cs="Times New Roman"/>
          <w:color w:val="000000" w:themeColor="text1"/>
          <w:lang w:val="en-US"/>
        </w:rPr>
        <w:t>va</w:t>
      </w:r>
      <w:proofErr w:type="gramEnd"/>
      <w:r w:rsidRPr="00B875C0">
        <w:rPr>
          <w:rFonts w:ascii="Trebuchet MS" w:eastAsia="Calibri" w:hAnsi="Trebuchet MS" w:cs="Times New Roman"/>
          <w:color w:val="000000" w:themeColor="text1"/>
          <w:lang w:val="en-US"/>
        </w:rPr>
        <w:t xml:space="preserve"> </w:t>
      </w:r>
      <w:r>
        <w:rPr>
          <w:rFonts w:ascii="Trebuchet MS" w:eastAsia="Calibri" w:hAnsi="Trebuchet MS" w:cs="Times New Roman"/>
          <w:color w:val="000000" w:themeColor="text1"/>
          <w:lang w:val="en-US"/>
        </w:rPr>
        <w:t>fi așezată pe geotextil (400g/mp</w:t>
      </w:r>
      <w:r w:rsidRPr="00B875C0">
        <w:rPr>
          <w:rFonts w:ascii="Trebuchet MS" w:eastAsia="Calibri" w:hAnsi="Trebuchet MS" w:cs="Times New Roman"/>
          <w:color w:val="000000" w:themeColor="text1"/>
          <w:lang w:val="en-US"/>
        </w:rPr>
        <w:t>).</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Din calculele hidraulice efectuate rezultă că:</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w:t>
      </w:r>
      <w:r w:rsidRPr="00B875C0">
        <w:rPr>
          <w:rFonts w:ascii="Trebuchet MS" w:eastAsia="Calibri" w:hAnsi="Trebuchet MS" w:cs="Times New Roman"/>
          <w:color w:val="000000" w:themeColor="text1"/>
          <w:lang w:val="en-US"/>
        </w:rPr>
        <w:tab/>
      </w:r>
      <w:proofErr w:type="gramStart"/>
      <w:r w:rsidRPr="00B875C0">
        <w:rPr>
          <w:rFonts w:ascii="Trebuchet MS" w:eastAsia="Calibri" w:hAnsi="Trebuchet MS" w:cs="Times New Roman"/>
          <w:color w:val="000000" w:themeColor="text1"/>
          <w:lang w:val="en-US"/>
        </w:rPr>
        <w:t>secțiunea</w:t>
      </w:r>
      <w:proofErr w:type="gramEnd"/>
      <w:r w:rsidRPr="00B875C0">
        <w:rPr>
          <w:rFonts w:ascii="Trebuchet MS" w:eastAsia="Calibri" w:hAnsi="Trebuchet MS" w:cs="Times New Roman"/>
          <w:color w:val="000000" w:themeColor="text1"/>
          <w:lang w:val="en-US"/>
        </w:rPr>
        <w:t xml:space="preserve"> tranzitează debitul cu probabilitate de depășire de 2</w:t>
      </w:r>
      <w:r>
        <w:rPr>
          <w:rFonts w:ascii="Trebuchet MS" w:eastAsia="Calibri" w:hAnsi="Trebuchet MS" w:cs="Times New Roman"/>
          <w:color w:val="000000" w:themeColor="text1"/>
          <w:lang w:val="en-US"/>
        </w:rPr>
        <w:t xml:space="preserve"> </w:t>
      </w:r>
      <w:r w:rsidRPr="00B875C0">
        <w:rPr>
          <w:rFonts w:ascii="Trebuchet MS" w:eastAsia="Calibri" w:hAnsi="Trebuchet MS" w:cs="Times New Roman"/>
          <w:color w:val="000000" w:themeColor="text1"/>
          <w:lang w:val="en-US"/>
        </w:rPr>
        <w:t>%;</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w:t>
      </w:r>
      <w:r w:rsidRPr="00B875C0">
        <w:rPr>
          <w:rFonts w:ascii="Trebuchet MS" w:eastAsia="Calibri" w:hAnsi="Trebuchet MS" w:cs="Times New Roman"/>
          <w:color w:val="000000" w:themeColor="text1"/>
          <w:lang w:val="en-US"/>
        </w:rPr>
        <w:tab/>
      </w:r>
      <w:proofErr w:type="gramStart"/>
      <w:r w:rsidRPr="00B875C0">
        <w:rPr>
          <w:rFonts w:ascii="Trebuchet MS" w:eastAsia="Calibri" w:hAnsi="Trebuchet MS" w:cs="Times New Roman"/>
          <w:color w:val="000000" w:themeColor="text1"/>
          <w:lang w:val="en-US"/>
        </w:rPr>
        <w:t>secțiunea</w:t>
      </w:r>
      <w:proofErr w:type="gramEnd"/>
      <w:r w:rsidRPr="00B875C0">
        <w:rPr>
          <w:rFonts w:ascii="Trebuchet MS" w:eastAsia="Calibri" w:hAnsi="Trebuchet MS" w:cs="Times New Roman"/>
          <w:color w:val="000000" w:themeColor="text1"/>
          <w:lang w:val="en-US"/>
        </w:rPr>
        <w:t xml:space="preserve"> tranzitează debitul cu probabilitate de depășire de 1</w:t>
      </w:r>
      <w:r>
        <w:rPr>
          <w:rFonts w:ascii="Trebuchet MS" w:eastAsia="Calibri" w:hAnsi="Trebuchet MS" w:cs="Times New Roman"/>
          <w:color w:val="000000" w:themeColor="text1"/>
          <w:lang w:val="en-US"/>
        </w:rPr>
        <w:t xml:space="preserve"> </w:t>
      </w:r>
      <w:r w:rsidRPr="00B875C0">
        <w:rPr>
          <w:rFonts w:ascii="Trebuchet MS" w:eastAsia="Calibri" w:hAnsi="Trebuchet MS" w:cs="Times New Roman"/>
          <w:color w:val="000000" w:themeColor="text1"/>
          <w:lang w:val="en-US"/>
        </w:rPr>
        <w:t>%.</w:t>
      </w:r>
    </w:p>
    <w:p w:rsidR="00B875C0" w:rsidRPr="00B875C0"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Se va reface terasamentul dintre z</w:t>
      </w:r>
      <w:r>
        <w:rPr>
          <w:rFonts w:ascii="Trebuchet MS" w:eastAsia="Calibri" w:hAnsi="Trebuchet MS" w:cs="Times New Roman"/>
          <w:color w:val="000000" w:themeColor="text1"/>
          <w:lang w:val="en-US"/>
        </w:rPr>
        <w:t>idul de sprijin din beton armat/</w:t>
      </w:r>
      <w:r w:rsidRPr="00B875C0">
        <w:rPr>
          <w:rFonts w:ascii="Trebuchet MS" w:eastAsia="Calibri" w:hAnsi="Trebuchet MS" w:cs="Times New Roman"/>
          <w:color w:val="000000" w:themeColor="text1"/>
          <w:lang w:val="en-US"/>
        </w:rPr>
        <w:t>cuva din beton armat și acostamentul drumului inclusiv terasamentul de sub acostamentul drumului și prevederea unui strat de 20</w:t>
      </w:r>
      <w:r>
        <w:rPr>
          <w:rFonts w:ascii="Trebuchet MS" w:eastAsia="Calibri" w:hAnsi="Trebuchet MS" w:cs="Times New Roman"/>
          <w:color w:val="000000" w:themeColor="text1"/>
          <w:lang w:val="en-US"/>
        </w:rPr>
        <w:t xml:space="preserve"> cm piatră spartă</w:t>
      </w:r>
      <w:r w:rsidRPr="00B875C0">
        <w:rPr>
          <w:rFonts w:ascii="Trebuchet MS" w:eastAsia="Calibri" w:hAnsi="Trebuchet MS" w:cs="Times New Roman"/>
          <w:color w:val="000000" w:themeColor="text1"/>
          <w:lang w:val="en-US"/>
        </w:rPr>
        <w:t xml:space="preserve"> pe acostament</w:t>
      </w:r>
    </w:p>
    <w:p w:rsidR="004C65D6" w:rsidRPr="005D2D2F" w:rsidRDefault="00B875C0" w:rsidP="00B875C0">
      <w:pPr>
        <w:spacing w:after="0" w:line="240" w:lineRule="auto"/>
        <w:jc w:val="both"/>
        <w:rPr>
          <w:rFonts w:ascii="Trebuchet MS" w:eastAsia="Calibri" w:hAnsi="Trebuchet MS" w:cs="Times New Roman"/>
          <w:color w:val="000000" w:themeColor="text1"/>
          <w:lang w:val="en-US"/>
        </w:rPr>
      </w:pPr>
      <w:r w:rsidRPr="00B875C0">
        <w:rPr>
          <w:rFonts w:ascii="Trebuchet MS" w:eastAsia="Calibri" w:hAnsi="Trebuchet MS" w:cs="Times New Roman"/>
          <w:color w:val="000000" w:themeColor="text1"/>
          <w:lang w:val="en-US"/>
        </w:rPr>
        <w:t xml:space="preserve">Se </w:t>
      </w:r>
      <w:proofErr w:type="gramStart"/>
      <w:r w:rsidRPr="00B875C0">
        <w:rPr>
          <w:rFonts w:ascii="Trebuchet MS" w:eastAsia="Calibri" w:hAnsi="Trebuchet MS" w:cs="Times New Roman"/>
          <w:color w:val="000000" w:themeColor="text1"/>
          <w:lang w:val="en-US"/>
        </w:rPr>
        <w:t>va</w:t>
      </w:r>
      <w:proofErr w:type="gramEnd"/>
      <w:r w:rsidRPr="00B875C0">
        <w:rPr>
          <w:rFonts w:ascii="Trebuchet MS" w:eastAsia="Calibri" w:hAnsi="Trebuchet MS" w:cs="Times New Roman"/>
          <w:color w:val="000000" w:themeColor="text1"/>
          <w:lang w:val="en-US"/>
        </w:rPr>
        <w:t xml:space="preserve"> prevedea parapet de protecție H4b pe zidul de sprijin nou executat.</w:t>
      </w:r>
    </w:p>
    <w:p w:rsidR="00BC53A8" w:rsidRPr="00BC53A8" w:rsidRDefault="00BC53A8" w:rsidP="00BC53A8">
      <w:pPr>
        <w:spacing w:after="0" w:line="240" w:lineRule="auto"/>
        <w:jc w:val="both"/>
        <w:rPr>
          <w:rFonts w:ascii="Trebuchet MS" w:eastAsia="Calibri" w:hAnsi="Trebuchet MS" w:cs="Times New Roman"/>
          <w:color w:val="000000" w:themeColor="text1"/>
          <w:u w:val="single"/>
          <w:lang w:val="en-US"/>
        </w:rPr>
      </w:pPr>
      <w:r w:rsidRPr="00BC53A8">
        <w:rPr>
          <w:rFonts w:ascii="Trebuchet MS" w:eastAsia="Calibri" w:hAnsi="Trebuchet MS" w:cs="Times New Roman"/>
          <w:color w:val="000000" w:themeColor="text1"/>
          <w:u w:val="single"/>
          <w:lang w:val="en-US"/>
        </w:rPr>
        <w:lastRenderedPageBreak/>
        <w:t>Poziția 2 km 35+245 – 35+280 stânga</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Pe sectorul de drum afectat de fenomenele meteorologice se propune amenajarea albiei prin prelungirea lucrăril</w:t>
      </w:r>
      <w:r>
        <w:rPr>
          <w:rFonts w:ascii="Trebuchet MS" w:eastAsia="Calibri" w:hAnsi="Trebuchet MS" w:cs="Times New Roman"/>
          <w:color w:val="000000" w:themeColor="text1"/>
          <w:lang w:val="en-US"/>
        </w:rPr>
        <w:t>or existente pe o lungime de 35</w:t>
      </w:r>
      <w:proofErr w:type="gramStart"/>
      <w:r>
        <w:rPr>
          <w:rFonts w:ascii="Trebuchet MS" w:eastAsia="Calibri" w:hAnsi="Trebuchet MS" w:cs="Times New Roman"/>
          <w:color w:val="000000" w:themeColor="text1"/>
          <w:lang w:val="en-US"/>
        </w:rPr>
        <w:t>,</w:t>
      </w:r>
      <w:r w:rsidRPr="00BC53A8">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BC53A8">
        <w:rPr>
          <w:rFonts w:ascii="Trebuchet MS" w:eastAsia="Calibri" w:hAnsi="Trebuchet MS" w:cs="Times New Roman"/>
          <w:color w:val="000000" w:themeColor="text1"/>
          <w:lang w:val="en-US"/>
        </w:rPr>
        <w:t>m.</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 xml:space="preserve">Astfel se </w:t>
      </w:r>
      <w:proofErr w:type="gramStart"/>
      <w:r w:rsidRPr="00BC53A8">
        <w:rPr>
          <w:rFonts w:ascii="Trebuchet MS" w:eastAsia="Calibri" w:hAnsi="Trebuchet MS" w:cs="Times New Roman"/>
          <w:color w:val="000000" w:themeColor="text1"/>
          <w:lang w:val="en-US"/>
        </w:rPr>
        <w:t>va</w:t>
      </w:r>
      <w:proofErr w:type="gramEnd"/>
      <w:r w:rsidRPr="00BC53A8">
        <w:rPr>
          <w:rFonts w:ascii="Trebuchet MS" w:eastAsia="Calibri" w:hAnsi="Trebuchet MS" w:cs="Times New Roman"/>
          <w:color w:val="000000" w:themeColor="text1"/>
          <w:lang w:val="en-US"/>
        </w:rPr>
        <w:t xml:space="preserve"> realiz</w:t>
      </w:r>
      <w:r>
        <w:rPr>
          <w:rFonts w:ascii="Trebuchet MS" w:eastAsia="Calibri" w:hAnsi="Trebuchet MS" w:cs="Times New Roman"/>
          <w:color w:val="000000" w:themeColor="text1"/>
          <w:lang w:val="en-US"/>
        </w:rPr>
        <w:t>a o cuvă din beton C30/37 armată cu armatură BST500S î</w:t>
      </w:r>
      <w:r w:rsidRPr="00BC53A8">
        <w:rPr>
          <w:rFonts w:ascii="Trebuchet MS" w:eastAsia="Calibri" w:hAnsi="Trebuchet MS" w:cs="Times New Roman"/>
          <w:color w:val="000000" w:themeColor="text1"/>
          <w:lang w:val="en-US"/>
        </w:rPr>
        <w:t xml:space="preserve">n continuarea zidului existent de pe malul drept, asigurând conlucrarea cu acesta prin ancore chimice. La ambele capete ale </w:t>
      </w:r>
      <w:r>
        <w:rPr>
          <w:rFonts w:ascii="Trebuchet MS" w:eastAsia="Calibri" w:hAnsi="Trebuchet MS" w:cs="Times New Roman"/>
          <w:color w:val="000000" w:themeColor="text1"/>
          <w:lang w:val="en-US"/>
        </w:rPr>
        <w:t xml:space="preserve">cuvei, îngropat 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câ</w:t>
      </w:r>
      <w:r w:rsidRPr="00BC53A8">
        <w:rPr>
          <w:rFonts w:ascii="Trebuchet MS" w:eastAsia="Calibri" w:hAnsi="Trebuchet MS" w:cs="Times New Roman"/>
          <w:color w:val="000000" w:themeColor="text1"/>
          <w:lang w:val="en-US"/>
        </w:rPr>
        <w:t>te un pinten din beton armat cu dimensiunile 0.50x1.25</w:t>
      </w:r>
      <w:r>
        <w:rPr>
          <w:rFonts w:ascii="Trebuchet MS" w:eastAsia="Calibri" w:hAnsi="Trebuchet MS" w:cs="Times New Roman"/>
          <w:color w:val="000000" w:themeColor="text1"/>
          <w:lang w:val="en-US"/>
        </w:rPr>
        <w:t xml:space="preserve"> </w:t>
      </w:r>
      <w:r w:rsidRPr="00BC53A8">
        <w:rPr>
          <w:rFonts w:ascii="Trebuchet MS" w:eastAsia="Calibri" w:hAnsi="Trebuchet MS" w:cs="Times New Roman"/>
          <w:color w:val="000000" w:themeColor="text1"/>
          <w:lang w:val="en-US"/>
        </w:rPr>
        <w:t xml:space="preserve">m având lățimea egala cu lățimea cuvei (inclusiv pereții acesteia). </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BC53A8">
        <w:rPr>
          <w:rFonts w:ascii="Trebuchet MS" w:eastAsia="Calibri" w:hAnsi="Trebuchet MS" w:cs="Times New Roman"/>
          <w:color w:val="000000" w:themeColor="text1"/>
          <w:lang w:val="en-US"/>
        </w:rPr>
        <w:t xml:space="preserve">n spatele pereților cuvei </w:t>
      </w:r>
      <w:r>
        <w:rPr>
          <w:rFonts w:ascii="Trebuchet MS" w:eastAsia="Calibri" w:hAnsi="Trebuchet MS" w:cs="Times New Roman"/>
          <w:color w:val="000000" w:themeColor="text1"/>
          <w:lang w:val="en-US"/>
        </w:rPr>
        <w:t xml:space="preserve">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un dren din piatră brută, învelit în geotextil (400g/mp</w:t>
      </w:r>
      <w:r w:rsidRPr="00BC53A8">
        <w:rPr>
          <w:rFonts w:ascii="Trebuchet MS" w:eastAsia="Calibri" w:hAnsi="Trebuchet MS" w:cs="Times New Roman"/>
          <w:color w:val="000000" w:themeColor="text1"/>
          <w:lang w:val="en-US"/>
        </w:rPr>
        <w:t>). Atât pereții cuvei cât și fundul acesteia vor fi prevăzute cu barbacane cu diametrul de 110</w:t>
      </w:r>
      <w:r>
        <w:rPr>
          <w:rFonts w:ascii="Trebuchet MS" w:eastAsia="Calibri" w:hAnsi="Trebuchet MS" w:cs="Times New Roman"/>
          <w:color w:val="000000" w:themeColor="text1"/>
          <w:lang w:val="en-US"/>
        </w:rPr>
        <w:t xml:space="preserve"> </w:t>
      </w:r>
      <w:r w:rsidRPr="00BC53A8">
        <w:rPr>
          <w:rFonts w:ascii="Trebuchet MS" w:eastAsia="Calibri" w:hAnsi="Trebuchet MS" w:cs="Times New Roman"/>
          <w:color w:val="000000" w:themeColor="text1"/>
          <w:lang w:val="en-US"/>
        </w:rPr>
        <w:t>mm, dispuse conform planurilor atașate (4.1, 4.2, 4.3, 4.4). Barbacanele am</w:t>
      </w:r>
      <w:r>
        <w:rPr>
          <w:rFonts w:ascii="Trebuchet MS" w:eastAsia="Calibri" w:hAnsi="Trebuchet MS" w:cs="Times New Roman"/>
          <w:color w:val="000000" w:themeColor="text1"/>
          <w:lang w:val="en-US"/>
        </w:rPr>
        <w:t>plasate pe fundul cuvei vor fi î</w:t>
      </w:r>
      <w:r w:rsidRPr="00BC53A8">
        <w:rPr>
          <w:rFonts w:ascii="Trebuchet MS" w:eastAsia="Calibri" w:hAnsi="Trebuchet MS" w:cs="Times New Roman"/>
          <w:color w:val="000000" w:themeColor="text1"/>
          <w:lang w:val="en-US"/>
        </w:rPr>
        <w:t>nvelite cu același tip de material geotextil.</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După cuva se va realiza o risbermă din saltele de gabioane pe o lungime d</w:t>
      </w:r>
      <w:r>
        <w:rPr>
          <w:rFonts w:ascii="Trebuchet MS" w:eastAsia="Calibri" w:hAnsi="Trebuchet MS" w:cs="Times New Roman"/>
          <w:color w:val="000000" w:themeColor="text1"/>
          <w:lang w:val="en-US"/>
        </w:rPr>
        <w:t>e 5</w:t>
      </w:r>
      <w:proofErr w:type="gramStart"/>
      <w:r>
        <w:rPr>
          <w:rFonts w:ascii="Trebuchet MS" w:eastAsia="Calibri" w:hAnsi="Trebuchet MS" w:cs="Times New Roman"/>
          <w:color w:val="000000" w:themeColor="text1"/>
          <w:lang w:val="en-US"/>
        </w:rPr>
        <w:t>,</w:t>
      </w:r>
      <w:r w:rsidRPr="00BC53A8">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pentru racordarea între talvegul din beton și albia de pământ precum ș</w:t>
      </w:r>
      <w:r w:rsidRPr="00BC53A8">
        <w:rPr>
          <w:rFonts w:ascii="Trebuchet MS" w:eastAsia="Calibri" w:hAnsi="Trebuchet MS" w:cs="Times New Roman"/>
          <w:color w:val="000000" w:themeColor="text1"/>
          <w:lang w:val="en-US"/>
        </w:rPr>
        <w:t xml:space="preserve">i de atenuare a vitezei apei. Risberma </w:t>
      </w:r>
      <w:proofErr w:type="gramStart"/>
      <w:r w:rsidRPr="00BC53A8">
        <w:rPr>
          <w:rFonts w:ascii="Trebuchet MS" w:eastAsia="Calibri" w:hAnsi="Trebuchet MS" w:cs="Times New Roman"/>
          <w:color w:val="000000" w:themeColor="text1"/>
          <w:lang w:val="en-US"/>
        </w:rPr>
        <w:t>va</w:t>
      </w:r>
      <w:proofErr w:type="gramEnd"/>
      <w:r w:rsidRPr="00BC53A8">
        <w:rPr>
          <w:rFonts w:ascii="Trebuchet MS" w:eastAsia="Calibri" w:hAnsi="Trebuchet MS" w:cs="Times New Roman"/>
          <w:color w:val="000000" w:themeColor="text1"/>
          <w:lang w:val="en-US"/>
        </w:rPr>
        <w:t xml:space="preserve"> </w:t>
      </w:r>
      <w:r>
        <w:rPr>
          <w:rFonts w:ascii="Trebuchet MS" w:eastAsia="Calibri" w:hAnsi="Trebuchet MS" w:cs="Times New Roman"/>
          <w:color w:val="000000" w:themeColor="text1"/>
          <w:lang w:val="en-US"/>
        </w:rPr>
        <w:t>fi așezată pe geotextil (400g/mp</w:t>
      </w:r>
      <w:r w:rsidRPr="00BC53A8">
        <w:rPr>
          <w:rFonts w:ascii="Trebuchet MS" w:eastAsia="Calibri" w:hAnsi="Trebuchet MS" w:cs="Times New Roman"/>
          <w:color w:val="000000" w:themeColor="text1"/>
          <w:lang w:val="en-US"/>
        </w:rPr>
        <w:t>).</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Din calculele hidraulice efectuate rezultă că:</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w:t>
      </w:r>
      <w:r w:rsidRPr="00BC53A8">
        <w:rPr>
          <w:rFonts w:ascii="Trebuchet MS" w:eastAsia="Calibri" w:hAnsi="Trebuchet MS" w:cs="Times New Roman"/>
          <w:color w:val="000000" w:themeColor="text1"/>
          <w:lang w:val="en-US"/>
        </w:rPr>
        <w:tab/>
      </w:r>
      <w:proofErr w:type="gramStart"/>
      <w:r w:rsidRPr="00BC53A8">
        <w:rPr>
          <w:rFonts w:ascii="Trebuchet MS" w:eastAsia="Calibri" w:hAnsi="Trebuchet MS" w:cs="Times New Roman"/>
          <w:color w:val="000000" w:themeColor="text1"/>
          <w:lang w:val="en-US"/>
        </w:rPr>
        <w:t>secțiunea</w:t>
      </w:r>
      <w:proofErr w:type="gramEnd"/>
      <w:r w:rsidRPr="00BC53A8">
        <w:rPr>
          <w:rFonts w:ascii="Trebuchet MS" w:eastAsia="Calibri" w:hAnsi="Trebuchet MS" w:cs="Times New Roman"/>
          <w:color w:val="000000" w:themeColor="text1"/>
          <w:lang w:val="en-US"/>
        </w:rPr>
        <w:t xml:space="preserve"> tranzitează debitul cu probabilitate de depășire de 2</w:t>
      </w:r>
      <w:r w:rsidR="0014188A">
        <w:rPr>
          <w:rFonts w:ascii="Trebuchet MS" w:eastAsia="Calibri" w:hAnsi="Trebuchet MS" w:cs="Times New Roman"/>
          <w:color w:val="000000" w:themeColor="text1"/>
          <w:lang w:val="en-US"/>
        </w:rPr>
        <w:t xml:space="preserve"> </w:t>
      </w:r>
      <w:r w:rsidRPr="00BC53A8">
        <w:rPr>
          <w:rFonts w:ascii="Trebuchet MS" w:eastAsia="Calibri" w:hAnsi="Trebuchet MS" w:cs="Times New Roman"/>
          <w:color w:val="000000" w:themeColor="text1"/>
          <w:lang w:val="en-US"/>
        </w:rPr>
        <w:t>%;</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w:t>
      </w:r>
      <w:r w:rsidRPr="00BC53A8">
        <w:rPr>
          <w:rFonts w:ascii="Trebuchet MS" w:eastAsia="Calibri" w:hAnsi="Trebuchet MS" w:cs="Times New Roman"/>
          <w:color w:val="000000" w:themeColor="text1"/>
          <w:lang w:val="en-US"/>
        </w:rPr>
        <w:tab/>
      </w:r>
      <w:proofErr w:type="gramStart"/>
      <w:r w:rsidRPr="00BC53A8">
        <w:rPr>
          <w:rFonts w:ascii="Trebuchet MS" w:eastAsia="Calibri" w:hAnsi="Trebuchet MS" w:cs="Times New Roman"/>
          <w:color w:val="000000" w:themeColor="text1"/>
          <w:lang w:val="en-US"/>
        </w:rPr>
        <w:t>secțiunea</w:t>
      </w:r>
      <w:proofErr w:type="gramEnd"/>
      <w:r w:rsidRPr="00BC53A8">
        <w:rPr>
          <w:rFonts w:ascii="Trebuchet MS" w:eastAsia="Calibri" w:hAnsi="Trebuchet MS" w:cs="Times New Roman"/>
          <w:color w:val="000000" w:themeColor="text1"/>
          <w:lang w:val="en-US"/>
        </w:rPr>
        <w:t xml:space="preserve"> tranzitează debitul cu probabilitate de depășire de 1</w:t>
      </w:r>
      <w:r w:rsidR="0014188A">
        <w:rPr>
          <w:rFonts w:ascii="Trebuchet MS" w:eastAsia="Calibri" w:hAnsi="Trebuchet MS" w:cs="Times New Roman"/>
          <w:color w:val="000000" w:themeColor="text1"/>
          <w:lang w:val="en-US"/>
        </w:rPr>
        <w:t xml:space="preserve"> </w:t>
      </w:r>
      <w:r w:rsidRPr="00BC53A8">
        <w:rPr>
          <w:rFonts w:ascii="Trebuchet MS" w:eastAsia="Calibri" w:hAnsi="Trebuchet MS" w:cs="Times New Roman"/>
          <w:color w:val="000000" w:themeColor="text1"/>
          <w:lang w:val="en-US"/>
        </w:rPr>
        <w:t>%.</w:t>
      </w:r>
    </w:p>
    <w:p w:rsidR="00BC53A8"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Se va reface terasamentul dintre z</w:t>
      </w:r>
      <w:r w:rsidR="0014188A">
        <w:rPr>
          <w:rFonts w:ascii="Trebuchet MS" w:eastAsia="Calibri" w:hAnsi="Trebuchet MS" w:cs="Times New Roman"/>
          <w:color w:val="000000" w:themeColor="text1"/>
          <w:lang w:val="en-US"/>
        </w:rPr>
        <w:t>idul de sprijin din beton armat/</w:t>
      </w:r>
      <w:r w:rsidRPr="00BC53A8">
        <w:rPr>
          <w:rFonts w:ascii="Trebuchet MS" w:eastAsia="Calibri" w:hAnsi="Trebuchet MS" w:cs="Times New Roman"/>
          <w:color w:val="000000" w:themeColor="text1"/>
          <w:lang w:val="en-US"/>
        </w:rPr>
        <w:t>cuva din beton armat și acostamentul drumului inclusiv terasamentul de sub acostamentul drumului și prevederea unui strat de 20</w:t>
      </w:r>
      <w:r w:rsidR="0014188A">
        <w:rPr>
          <w:rFonts w:ascii="Trebuchet MS" w:eastAsia="Calibri" w:hAnsi="Trebuchet MS" w:cs="Times New Roman"/>
          <w:color w:val="000000" w:themeColor="text1"/>
          <w:lang w:val="en-US"/>
        </w:rPr>
        <w:t xml:space="preserve"> cm piatră spartă</w:t>
      </w:r>
      <w:r w:rsidRPr="00BC53A8">
        <w:rPr>
          <w:rFonts w:ascii="Trebuchet MS" w:eastAsia="Calibri" w:hAnsi="Trebuchet MS" w:cs="Times New Roman"/>
          <w:color w:val="000000" w:themeColor="text1"/>
          <w:lang w:val="en-US"/>
        </w:rPr>
        <w:t xml:space="preserve"> pe acostament</w:t>
      </w:r>
    </w:p>
    <w:p w:rsidR="004C65D6" w:rsidRPr="00BC53A8" w:rsidRDefault="00BC53A8" w:rsidP="00BC53A8">
      <w:pPr>
        <w:spacing w:after="0" w:line="240" w:lineRule="auto"/>
        <w:jc w:val="both"/>
        <w:rPr>
          <w:rFonts w:ascii="Trebuchet MS" w:eastAsia="Calibri" w:hAnsi="Trebuchet MS" w:cs="Times New Roman"/>
          <w:color w:val="000000" w:themeColor="text1"/>
          <w:lang w:val="en-US"/>
        </w:rPr>
      </w:pPr>
      <w:r w:rsidRPr="00BC53A8">
        <w:rPr>
          <w:rFonts w:ascii="Trebuchet MS" w:eastAsia="Calibri" w:hAnsi="Trebuchet MS" w:cs="Times New Roman"/>
          <w:color w:val="000000" w:themeColor="text1"/>
          <w:lang w:val="en-US"/>
        </w:rPr>
        <w:t xml:space="preserve">Se </w:t>
      </w:r>
      <w:proofErr w:type="gramStart"/>
      <w:r w:rsidRPr="00BC53A8">
        <w:rPr>
          <w:rFonts w:ascii="Trebuchet MS" w:eastAsia="Calibri" w:hAnsi="Trebuchet MS" w:cs="Times New Roman"/>
          <w:color w:val="000000" w:themeColor="text1"/>
          <w:lang w:val="en-US"/>
        </w:rPr>
        <w:t>va</w:t>
      </w:r>
      <w:proofErr w:type="gramEnd"/>
      <w:r w:rsidRPr="00BC53A8">
        <w:rPr>
          <w:rFonts w:ascii="Trebuchet MS" w:eastAsia="Calibri" w:hAnsi="Trebuchet MS" w:cs="Times New Roman"/>
          <w:color w:val="000000" w:themeColor="text1"/>
          <w:lang w:val="en-US"/>
        </w:rPr>
        <w:t xml:space="preserve"> prevedea parapet de protecție H4b pe zidul de sprijin nou executat.</w:t>
      </w:r>
    </w:p>
    <w:p w:rsidR="00F7316D" w:rsidRPr="00F7316D" w:rsidRDefault="00F7316D" w:rsidP="00F7316D">
      <w:pPr>
        <w:spacing w:after="0" w:line="240" w:lineRule="auto"/>
        <w:jc w:val="both"/>
        <w:rPr>
          <w:rFonts w:ascii="Trebuchet MS" w:eastAsia="Calibri" w:hAnsi="Trebuchet MS" w:cs="Times New Roman"/>
          <w:color w:val="000000" w:themeColor="text1"/>
          <w:u w:val="single"/>
          <w:lang w:val="en-US"/>
        </w:rPr>
      </w:pPr>
      <w:r w:rsidRPr="00F7316D">
        <w:rPr>
          <w:rFonts w:ascii="Trebuchet MS" w:eastAsia="Calibri" w:hAnsi="Trebuchet MS" w:cs="Times New Roman"/>
          <w:color w:val="000000" w:themeColor="text1"/>
          <w:u w:val="single"/>
          <w:lang w:val="en-US"/>
        </w:rPr>
        <w:t>Poziția 3 km 36+295 – 36+318 dreapta</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Pe sectorul de drum afectat de fenomenele meteorologice se propune amenajarea albiei prin prelungirea lucrăril</w:t>
      </w:r>
      <w:r>
        <w:rPr>
          <w:rFonts w:ascii="Trebuchet MS" w:eastAsia="Calibri" w:hAnsi="Trebuchet MS" w:cs="Times New Roman"/>
          <w:color w:val="000000" w:themeColor="text1"/>
          <w:lang w:val="en-US"/>
        </w:rPr>
        <w:t>or existente pe o lungime de 23</w:t>
      </w:r>
      <w:proofErr w:type="gramStart"/>
      <w:r>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F7316D">
        <w:rPr>
          <w:rFonts w:ascii="Trebuchet MS" w:eastAsia="Calibri" w:hAnsi="Trebuchet MS" w:cs="Times New Roman"/>
          <w:color w:val="000000" w:themeColor="text1"/>
          <w:lang w:val="en-US"/>
        </w:rPr>
        <w:t>m.</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 xml:space="preserve">Astfel se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realiz</w:t>
      </w:r>
      <w:r>
        <w:rPr>
          <w:rFonts w:ascii="Trebuchet MS" w:eastAsia="Calibri" w:hAnsi="Trebuchet MS" w:cs="Times New Roman"/>
          <w:color w:val="000000" w:themeColor="text1"/>
          <w:lang w:val="en-US"/>
        </w:rPr>
        <w:t>a o cuvă din beton C30/37 armată cu armatură BST500S î</w:t>
      </w:r>
      <w:r w:rsidRPr="00F7316D">
        <w:rPr>
          <w:rFonts w:ascii="Trebuchet MS" w:eastAsia="Calibri" w:hAnsi="Trebuchet MS" w:cs="Times New Roman"/>
          <w:color w:val="000000" w:themeColor="text1"/>
          <w:lang w:val="en-US"/>
        </w:rPr>
        <w:t xml:space="preserve">n continuarea zidului existent de pe malul drept, asigurând conlucrarea cu acesta prin ancore chimice. La ambele capete ale </w:t>
      </w:r>
      <w:r>
        <w:rPr>
          <w:rFonts w:ascii="Trebuchet MS" w:eastAsia="Calibri" w:hAnsi="Trebuchet MS" w:cs="Times New Roman"/>
          <w:color w:val="000000" w:themeColor="text1"/>
          <w:lang w:val="en-US"/>
        </w:rPr>
        <w:t xml:space="preserve">cuvei, îngropat 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câ</w:t>
      </w:r>
      <w:r w:rsidRPr="00F7316D">
        <w:rPr>
          <w:rFonts w:ascii="Trebuchet MS" w:eastAsia="Calibri" w:hAnsi="Trebuchet MS" w:cs="Times New Roman"/>
          <w:color w:val="000000" w:themeColor="text1"/>
          <w:lang w:val="en-US"/>
        </w:rPr>
        <w:t>te un pinten din beton cu dimensiunile 0.50x1.25</w:t>
      </w:r>
      <w:r>
        <w:rPr>
          <w:rFonts w:ascii="Trebuchet MS" w:eastAsia="Calibri" w:hAnsi="Trebuchet MS" w:cs="Times New Roman"/>
          <w:color w:val="000000" w:themeColor="text1"/>
          <w:lang w:val="en-US"/>
        </w:rPr>
        <w:t xml:space="preserve"> </w:t>
      </w:r>
      <w:r w:rsidRPr="00F7316D">
        <w:rPr>
          <w:rFonts w:ascii="Trebuchet MS" w:eastAsia="Calibri" w:hAnsi="Trebuchet MS" w:cs="Times New Roman"/>
          <w:color w:val="000000" w:themeColor="text1"/>
          <w:lang w:val="en-US"/>
        </w:rPr>
        <w:t xml:space="preserve">m având lățimea egala cu lățimea cuvei (inclusiv pereții acesteia). </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F7316D">
        <w:rPr>
          <w:rFonts w:ascii="Trebuchet MS" w:eastAsia="Calibri" w:hAnsi="Trebuchet MS" w:cs="Times New Roman"/>
          <w:color w:val="000000" w:themeColor="text1"/>
          <w:lang w:val="en-US"/>
        </w:rPr>
        <w:t xml:space="preserve">n spatele pereților cuvei </w:t>
      </w:r>
      <w:r>
        <w:rPr>
          <w:rFonts w:ascii="Trebuchet MS" w:eastAsia="Calibri" w:hAnsi="Trebuchet MS" w:cs="Times New Roman"/>
          <w:color w:val="000000" w:themeColor="text1"/>
          <w:lang w:val="en-US"/>
        </w:rPr>
        <w:t xml:space="preserve">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un dren din piatră brută, învelit în geotextil (400g/mp</w:t>
      </w:r>
      <w:r w:rsidRPr="00F7316D">
        <w:rPr>
          <w:rFonts w:ascii="Trebuchet MS" w:eastAsia="Calibri" w:hAnsi="Trebuchet MS" w:cs="Times New Roman"/>
          <w:color w:val="000000" w:themeColor="text1"/>
          <w:lang w:val="en-US"/>
        </w:rPr>
        <w:t>). Atât pereții cuvei cât și fundul acesteia vor fi prevăzute cu barbacane cu diametrul de 110</w:t>
      </w:r>
      <w:r>
        <w:rPr>
          <w:rFonts w:ascii="Trebuchet MS" w:eastAsia="Calibri" w:hAnsi="Trebuchet MS" w:cs="Times New Roman"/>
          <w:color w:val="000000" w:themeColor="text1"/>
          <w:lang w:val="en-US"/>
        </w:rPr>
        <w:t xml:space="preserve"> </w:t>
      </w:r>
      <w:r w:rsidRPr="00F7316D">
        <w:rPr>
          <w:rFonts w:ascii="Trebuchet MS" w:eastAsia="Calibri" w:hAnsi="Trebuchet MS" w:cs="Times New Roman"/>
          <w:color w:val="000000" w:themeColor="text1"/>
          <w:lang w:val="en-US"/>
        </w:rPr>
        <w:t>mm. Barbacanele am</w:t>
      </w:r>
      <w:r>
        <w:rPr>
          <w:rFonts w:ascii="Trebuchet MS" w:eastAsia="Calibri" w:hAnsi="Trebuchet MS" w:cs="Times New Roman"/>
          <w:color w:val="000000" w:themeColor="text1"/>
          <w:lang w:val="en-US"/>
        </w:rPr>
        <w:t>plasate pe fundul cuvei vor fi î</w:t>
      </w:r>
      <w:r w:rsidRPr="00F7316D">
        <w:rPr>
          <w:rFonts w:ascii="Trebuchet MS" w:eastAsia="Calibri" w:hAnsi="Trebuchet MS" w:cs="Times New Roman"/>
          <w:color w:val="000000" w:themeColor="text1"/>
          <w:lang w:val="en-US"/>
        </w:rPr>
        <w:t>nvelite cu același tip de material geotextil.</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După cuva se va realiza o risbermă din saltele de gabioane pe o lungim</w:t>
      </w:r>
      <w:r>
        <w:rPr>
          <w:rFonts w:ascii="Trebuchet MS" w:eastAsia="Calibri" w:hAnsi="Trebuchet MS" w:cs="Times New Roman"/>
          <w:color w:val="000000" w:themeColor="text1"/>
          <w:lang w:val="en-US"/>
        </w:rPr>
        <w:t>e de 10</w:t>
      </w:r>
      <w:proofErr w:type="gramStart"/>
      <w:r>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pentru racordarea între talvegul din beton și albia de pământ precum ș</w:t>
      </w:r>
      <w:r w:rsidRPr="00F7316D">
        <w:rPr>
          <w:rFonts w:ascii="Trebuchet MS" w:eastAsia="Calibri" w:hAnsi="Trebuchet MS" w:cs="Times New Roman"/>
          <w:color w:val="000000" w:themeColor="text1"/>
          <w:lang w:val="en-US"/>
        </w:rPr>
        <w:t xml:space="preserve">i de atenuare a vitezei apei. Risberma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w:t>
      </w:r>
      <w:r>
        <w:rPr>
          <w:rFonts w:ascii="Trebuchet MS" w:eastAsia="Calibri" w:hAnsi="Trebuchet MS" w:cs="Times New Roman"/>
          <w:color w:val="000000" w:themeColor="text1"/>
          <w:lang w:val="en-US"/>
        </w:rPr>
        <w:t>fi așezată pe geotextil (400g/mp</w:t>
      </w:r>
      <w:r w:rsidRPr="00F7316D">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Din calculele hidraulice efectuate rezultă că:</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r>
      <w:proofErr w:type="gramStart"/>
      <w:r w:rsidRPr="00F7316D">
        <w:rPr>
          <w:rFonts w:ascii="Trebuchet MS" w:eastAsia="Calibri" w:hAnsi="Trebuchet MS" w:cs="Times New Roman"/>
          <w:color w:val="000000" w:themeColor="text1"/>
          <w:lang w:val="en-US"/>
        </w:rPr>
        <w:t>secțiunea</w:t>
      </w:r>
      <w:proofErr w:type="gramEnd"/>
      <w:r w:rsidRPr="00F7316D">
        <w:rPr>
          <w:rFonts w:ascii="Trebuchet MS" w:eastAsia="Calibri" w:hAnsi="Trebuchet MS" w:cs="Times New Roman"/>
          <w:color w:val="000000" w:themeColor="text1"/>
          <w:lang w:val="en-US"/>
        </w:rPr>
        <w:t xml:space="preserve"> tranzitează debitul cu probabilitate de depășire de 2</w:t>
      </w:r>
      <w:r>
        <w:rPr>
          <w:rFonts w:ascii="Trebuchet MS" w:eastAsia="Calibri" w:hAnsi="Trebuchet MS" w:cs="Times New Roman"/>
          <w:color w:val="000000" w:themeColor="text1"/>
          <w:lang w:val="en-US"/>
        </w:rPr>
        <w:t xml:space="preserve"> </w:t>
      </w:r>
      <w:r w:rsidRPr="00F7316D">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r>
      <w:proofErr w:type="gramStart"/>
      <w:r w:rsidRPr="00F7316D">
        <w:rPr>
          <w:rFonts w:ascii="Trebuchet MS" w:eastAsia="Calibri" w:hAnsi="Trebuchet MS" w:cs="Times New Roman"/>
          <w:color w:val="000000" w:themeColor="text1"/>
          <w:lang w:val="en-US"/>
        </w:rPr>
        <w:t>secțiunea</w:t>
      </w:r>
      <w:proofErr w:type="gramEnd"/>
      <w:r w:rsidRPr="00F7316D">
        <w:rPr>
          <w:rFonts w:ascii="Trebuchet MS" w:eastAsia="Calibri" w:hAnsi="Trebuchet MS" w:cs="Times New Roman"/>
          <w:color w:val="000000" w:themeColor="text1"/>
          <w:lang w:val="en-US"/>
        </w:rPr>
        <w:t xml:space="preserve"> nu tranzitează debitul cu probabilitate de depășire de 1</w:t>
      </w:r>
      <w:r>
        <w:rPr>
          <w:rFonts w:ascii="Trebuchet MS" w:eastAsia="Calibri" w:hAnsi="Trebuchet MS" w:cs="Times New Roman"/>
          <w:color w:val="000000" w:themeColor="text1"/>
          <w:lang w:val="en-US"/>
        </w:rPr>
        <w:t xml:space="preserve"> </w:t>
      </w:r>
      <w:r w:rsidRPr="00F7316D">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 xml:space="preserve">Se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reface terasamentul dintre zidul de sprijin și acostamentul drumului, inclusiv terasamentul de sub acostamentul drumului.</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 xml:space="preserve">Se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reface acostamentul cu prevederea a 20</w:t>
      </w:r>
      <w:r>
        <w:rPr>
          <w:rFonts w:ascii="Trebuchet MS" w:eastAsia="Calibri" w:hAnsi="Trebuchet MS" w:cs="Times New Roman"/>
          <w:color w:val="000000" w:themeColor="text1"/>
          <w:lang w:val="en-US"/>
        </w:rPr>
        <w:t xml:space="preserve"> cm piatră spartă;</w:t>
      </w:r>
    </w:p>
    <w:p w:rsidR="00F7316D" w:rsidRPr="00F7316D" w:rsidRDefault="00A84C70" w:rsidP="00F7316D">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 va reface structura rutieră a drumului pe cca 23</w:t>
      </w:r>
      <w:proofErr w:type="gramStart"/>
      <w:r>
        <w:rPr>
          <w:rFonts w:ascii="Trebuchet MS" w:eastAsia="Calibri" w:hAnsi="Trebuchet MS" w:cs="Times New Roman"/>
          <w:color w:val="000000" w:themeColor="text1"/>
          <w:lang w:val="en-US"/>
        </w:rPr>
        <w:t>,</w:t>
      </w:r>
      <w:r w:rsidR="00F7316D" w:rsidRPr="00F7316D">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00F7316D" w:rsidRPr="00F7316D">
        <w:rPr>
          <w:rFonts w:ascii="Trebuchet MS" w:eastAsia="Calibri" w:hAnsi="Trebuchet MS" w:cs="Times New Roman"/>
          <w:color w:val="000000" w:themeColor="text1"/>
          <w:lang w:val="en-US"/>
        </w:rPr>
        <w:t>m lungime și 0.50 – 1.00</w:t>
      </w:r>
      <w:r>
        <w:rPr>
          <w:rFonts w:ascii="Trebuchet MS" w:eastAsia="Calibri" w:hAnsi="Trebuchet MS" w:cs="Times New Roman"/>
          <w:color w:val="000000" w:themeColor="text1"/>
          <w:lang w:val="en-US"/>
        </w:rPr>
        <w:t xml:space="preserve"> </w:t>
      </w:r>
      <w:r w:rsidR="00F7316D" w:rsidRPr="00F7316D">
        <w:rPr>
          <w:rFonts w:ascii="Trebuchet MS" w:eastAsia="Calibri" w:hAnsi="Trebuchet MS" w:cs="Times New Roman"/>
          <w:color w:val="000000" w:themeColor="text1"/>
          <w:lang w:val="en-US"/>
        </w:rPr>
        <w:t>m lățime</w:t>
      </w:r>
      <w:r>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Se va deco</w:t>
      </w:r>
      <w:r w:rsidR="00A84C70">
        <w:rPr>
          <w:rFonts w:ascii="Trebuchet MS" w:eastAsia="Calibri" w:hAnsi="Trebuchet MS" w:cs="Times New Roman"/>
          <w:color w:val="000000" w:themeColor="text1"/>
          <w:lang w:val="en-US"/>
        </w:rPr>
        <w:t>lmata albia podețului existent în amonte pe cca 20</w:t>
      </w:r>
      <w:proofErr w:type="gramStart"/>
      <w:r w:rsidR="00A84C70">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00</w:t>
      </w:r>
      <w:proofErr w:type="gramEnd"/>
      <w:r w:rsidR="00A84C70">
        <w:rPr>
          <w:rFonts w:ascii="Trebuchet MS" w:eastAsia="Calibri" w:hAnsi="Trebuchet MS" w:cs="Times New Roman"/>
          <w:color w:val="000000" w:themeColor="text1"/>
          <w:lang w:val="en-US"/>
        </w:rPr>
        <w:t xml:space="preserve"> m câ</w:t>
      </w:r>
      <w:r w:rsidRPr="00F7316D">
        <w:rPr>
          <w:rFonts w:ascii="Trebuchet MS" w:eastAsia="Calibri" w:hAnsi="Trebuchet MS" w:cs="Times New Roman"/>
          <w:color w:val="000000" w:themeColor="text1"/>
          <w:lang w:val="en-US"/>
        </w:rPr>
        <w:t>t și sub podeț</w:t>
      </w:r>
      <w:r w:rsidR="00A84C70">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 xml:space="preserve">Se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recupera parapetul existent sau se va prevede parapet nou H4b pe zid</w:t>
      </w:r>
      <w:r w:rsidR="00A84C70">
        <w:rPr>
          <w:rFonts w:ascii="Trebuchet MS" w:eastAsia="Calibri" w:hAnsi="Trebuchet MS" w:cs="Times New Roman"/>
          <w:color w:val="000000" w:themeColor="text1"/>
          <w:lang w:val="en-US"/>
        </w:rPr>
        <w:t>;</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Pentru refacerea părții</w:t>
      </w:r>
      <w:r w:rsidR="00A84C70">
        <w:rPr>
          <w:rFonts w:ascii="Trebuchet MS" w:eastAsia="Calibri" w:hAnsi="Trebuchet MS" w:cs="Times New Roman"/>
          <w:color w:val="000000" w:themeColor="text1"/>
          <w:lang w:val="en-US"/>
        </w:rPr>
        <w:t xml:space="preserve"> carosabile afectate se </w:t>
      </w:r>
      <w:proofErr w:type="gramStart"/>
      <w:r w:rsidR="00A84C70">
        <w:rPr>
          <w:rFonts w:ascii="Trebuchet MS" w:eastAsia="Calibri" w:hAnsi="Trebuchet MS" w:cs="Times New Roman"/>
          <w:color w:val="000000" w:themeColor="text1"/>
          <w:lang w:val="en-US"/>
        </w:rPr>
        <w:t>va</w:t>
      </w:r>
      <w:proofErr w:type="gramEnd"/>
      <w:r w:rsidR="00A84C70">
        <w:rPr>
          <w:rFonts w:ascii="Trebuchet MS" w:eastAsia="Calibri" w:hAnsi="Trebuchet MS" w:cs="Times New Roman"/>
          <w:color w:val="000000" w:themeColor="text1"/>
          <w:lang w:val="en-US"/>
        </w:rPr>
        <w:t xml:space="preserve"> lua î</w:t>
      </w:r>
      <w:r w:rsidRPr="00F7316D">
        <w:rPr>
          <w:rFonts w:ascii="Trebuchet MS" w:eastAsia="Calibri" w:hAnsi="Trebuchet MS" w:cs="Times New Roman"/>
          <w:color w:val="000000" w:themeColor="text1"/>
          <w:lang w:val="en-US"/>
        </w:rPr>
        <w:t>n consider</w:t>
      </w:r>
      <w:r w:rsidR="00A84C70">
        <w:rPr>
          <w:rFonts w:ascii="Trebuchet MS" w:eastAsia="Calibri" w:hAnsi="Trebuchet MS" w:cs="Times New Roman"/>
          <w:color w:val="000000" w:themeColor="text1"/>
          <w:lang w:val="en-US"/>
        </w:rPr>
        <w:t>are următoarea structura rutieră, echivalentă</w:t>
      </w:r>
      <w:r w:rsidRPr="00F7316D">
        <w:rPr>
          <w:rFonts w:ascii="Trebuchet MS" w:eastAsia="Calibri" w:hAnsi="Trebuchet MS" w:cs="Times New Roman"/>
          <w:color w:val="000000" w:themeColor="text1"/>
          <w:lang w:val="en-US"/>
        </w:rPr>
        <w:t xml:space="preserve"> cu cea existentă:</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t>4 cm beton asfaltic BA 16 (EB 16, rul 70/100)</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t>6 cm binder de criblură BAD 22</w:t>
      </w:r>
      <w:proofErr w:type="gramStart"/>
      <w:r w:rsidRPr="00F7316D">
        <w:rPr>
          <w:rFonts w:ascii="Trebuchet MS" w:eastAsia="Calibri" w:hAnsi="Trebuchet MS" w:cs="Times New Roman"/>
          <w:color w:val="000000" w:themeColor="text1"/>
          <w:lang w:val="en-US"/>
        </w:rPr>
        <w:t>,4</w:t>
      </w:r>
      <w:proofErr w:type="gramEnd"/>
      <w:r w:rsidRPr="00F7316D">
        <w:rPr>
          <w:rFonts w:ascii="Trebuchet MS" w:eastAsia="Calibri" w:hAnsi="Trebuchet MS" w:cs="Times New Roman"/>
          <w:color w:val="000000" w:themeColor="text1"/>
          <w:lang w:val="en-US"/>
        </w:rPr>
        <w:t xml:space="preserve"> (EB 22,4, leg 70/100)</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t xml:space="preserve">20 cm strat de piatră </w:t>
      </w:r>
      <w:proofErr w:type="gramStart"/>
      <w:r w:rsidRPr="00F7316D">
        <w:rPr>
          <w:rFonts w:ascii="Trebuchet MS" w:eastAsia="Calibri" w:hAnsi="Trebuchet MS" w:cs="Times New Roman"/>
          <w:color w:val="000000" w:themeColor="text1"/>
          <w:lang w:val="en-US"/>
        </w:rPr>
        <w:t>spartă</w:t>
      </w:r>
      <w:proofErr w:type="gramEnd"/>
      <w:r w:rsidRPr="00F7316D">
        <w:rPr>
          <w:rFonts w:ascii="Trebuchet MS" w:eastAsia="Calibri" w:hAnsi="Trebuchet MS" w:cs="Times New Roman"/>
          <w:color w:val="000000" w:themeColor="text1"/>
          <w:lang w:val="en-US"/>
        </w:rPr>
        <w:t>, SREN 13242 + A1</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proofErr w:type="gramStart"/>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t>30 cm</w:t>
      </w:r>
      <w:proofErr w:type="gramEnd"/>
      <w:r w:rsidRPr="00F7316D">
        <w:rPr>
          <w:rFonts w:ascii="Trebuchet MS" w:eastAsia="Calibri" w:hAnsi="Trebuchet MS" w:cs="Times New Roman"/>
          <w:color w:val="000000" w:themeColor="text1"/>
          <w:lang w:val="en-US"/>
        </w:rPr>
        <w:t xml:space="preserve"> fundație din balast, SREN 13242+A1</w:t>
      </w:r>
    </w:p>
    <w:p w:rsidR="00F7316D" w:rsidRPr="00F7316D" w:rsidRDefault="00F7316D" w:rsidP="00F7316D">
      <w:pPr>
        <w:spacing w:after="0" w:line="240" w:lineRule="auto"/>
        <w:jc w:val="both"/>
        <w:rPr>
          <w:rFonts w:ascii="Trebuchet MS" w:eastAsia="Calibri" w:hAnsi="Trebuchet MS" w:cs="Times New Roman"/>
          <w:color w:val="000000" w:themeColor="text1"/>
          <w:lang w:val="en-US"/>
        </w:rPr>
      </w:pPr>
      <w:r w:rsidRPr="00F7316D">
        <w:rPr>
          <w:rFonts w:ascii="Trebuchet MS" w:eastAsia="Calibri" w:hAnsi="Trebuchet MS" w:cs="Times New Roman"/>
          <w:color w:val="000000" w:themeColor="text1"/>
          <w:lang w:val="en-US"/>
        </w:rPr>
        <w:t>•</w:t>
      </w:r>
      <w:r w:rsidRPr="00F7316D">
        <w:rPr>
          <w:rFonts w:ascii="Trebuchet MS" w:eastAsia="Calibri" w:hAnsi="Trebuchet MS" w:cs="Times New Roman"/>
          <w:color w:val="000000" w:themeColor="text1"/>
          <w:lang w:val="en-US"/>
        </w:rPr>
        <w:tab/>
        <w:t xml:space="preserve">Acostamentul drumului se </w:t>
      </w:r>
      <w:proofErr w:type="gramStart"/>
      <w:r w:rsidRPr="00F7316D">
        <w:rPr>
          <w:rFonts w:ascii="Trebuchet MS" w:eastAsia="Calibri" w:hAnsi="Trebuchet MS" w:cs="Times New Roman"/>
          <w:color w:val="000000" w:themeColor="text1"/>
          <w:lang w:val="en-US"/>
        </w:rPr>
        <w:t>va</w:t>
      </w:r>
      <w:proofErr w:type="gramEnd"/>
      <w:r w:rsidRPr="00F7316D">
        <w:rPr>
          <w:rFonts w:ascii="Trebuchet MS" w:eastAsia="Calibri" w:hAnsi="Trebuchet MS" w:cs="Times New Roman"/>
          <w:color w:val="000000" w:themeColor="text1"/>
          <w:lang w:val="en-US"/>
        </w:rPr>
        <w:t xml:space="preserve"> consolida cu 20</w:t>
      </w:r>
      <w:r w:rsidR="00A84C70">
        <w:rPr>
          <w:rFonts w:ascii="Trebuchet MS" w:eastAsia="Calibri" w:hAnsi="Trebuchet MS" w:cs="Times New Roman"/>
          <w:color w:val="000000" w:themeColor="text1"/>
          <w:lang w:val="en-US"/>
        </w:rPr>
        <w:t xml:space="preserve"> cm piatră spartă</w:t>
      </w:r>
      <w:r w:rsidRPr="00F7316D">
        <w:rPr>
          <w:rFonts w:ascii="Trebuchet MS" w:eastAsia="Calibri" w:hAnsi="Trebuchet MS" w:cs="Times New Roman"/>
          <w:color w:val="000000" w:themeColor="text1"/>
          <w:lang w:val="en-US"/>
        </w:rPr>
        <w:t>.</w:t>
      </w:r>
    </w:p>
    <w:p w:rsidR="008E2FD4" w:rsidRPr="008E2FD4" w:rsidRDefault="008E2FD4" w:rsidP="008E2FD4">
      <w:pPr>
        <w:spacing w:after="0" w:line="240" w:lineRule="auto"/>
        <w:jc w:val="both"/>
        <w:rPr>
          <w:rFonts w:ascii="Trebuchet MS" w:eastAsia="Calibri" w:hAnsi="Trebuchet MS" w:cs="Times New Roman"/>
          <w:color w:val="000000" w:themeColor="text1"/>
          <w:u w:val="single"/>
          <w:lang w:val="en-US"/>
        </w:rPr>
      </w:pPr>
      <w:r w:rsidRPr="008E2FD4">
        <w:rPr>
          <w:rFonts w:ascii="Trebuchet MS" w:eastAsia="Calibri" w:hAnsi="Trebuchet MS" w:cs="Times New Roman"/>
          <w:color w:val="000000" w:themeColor="text1"/>
          <w:u w:val="single"/>
          <w:lang w:val="en-US"/>
        </w:rPr>
        <w:t>Poziția 4 km 36+400 – 36+426 dreapta</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Pe sectorul de drum afectat de fenomenele meteorologice se propune amenajarea albiei prin prelungirea lucrăril</w:t>
      </w:r>
      <w:r>
        <w:rPr>
          <w:rFonts w:ascii="Trebuchet MS" w:eastAsia="Calibri" w:hAnsi="Trebuchet MS" w:cs="Times New Roman"/>
          <w:color w:val="000000" w:themeColor="text1"/>
          <w:lang w:val="en-US"/>
        </w:rPr>
        <w:t>or existente pe o lungime de 26</w:t>
      </w:r>
      <w:proofErr w:type="gramStart"/>
      <w:r>
        <w:rPr>
          <w:rFonts w:ascii="Trebuchet MS" w:eastAsia="Calibri" w:hAnsi="Trebuchet MS" w:cs="Times New Roman"/>
          <w:color w:val="000000" w:themeColor="text1"/>
          <w:lang w:val="en-US"/>
        </w:rPr>
        <w:t>,</w:t>
      </w:r>
      <w:r w:rsidRPr="008E2FD4">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Pr="008E2FD4">
        <w:rPr>
          <w:rFonts w:ascii="Trebuchet MS" w:eastAsia="Calibri" w:hAnsi="Trebuchet MS" w:cs="Times New Roman"/>
          <w:color w:val="000000" w:themeColor="text1"/>
          <w:lang w:val="en-US"/>
        </w:rPr>
        <w:t>m.</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 xml:space="preserve">Astfel 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realiz</w:t>
      </w:r>
      <w:r>
        <w:rPr>
          <w:rFonts w:ascii="Trebuchet MS" w:eastAsia="Calibri" w:hAnsi="Trebuchet MS" w:cs="Times New Roman"/>
          <w:color w:val="000000" w:themeColor="text1"/>
          <w:lang w:val="en-US"/>
        </w:rPr>
        <w:t>a o cuvă din beton C30/37 armată cu armatură BST500S î</w:t>
      </w:r>
      <w:r w:rsidRPr="008E2FD4">
        <w:rPr>
          <w:rFonts w:ascii="Trebuchet MS" w:eastAsia="Calibri" w:hAnsi="Trebuchet MS" w:cs="Times New Roman"/>
          <w:color w:val="000000" w:themeColor="text1"/>
          <w:lang w:val="en-US"/>
        </w:rPr>
        <w:t xml:space="preserve">n continuarea zidului existent de pe malul drept, asigurând conlucrarea cu acesta prin ancore chimice. La capătul cuvei, </w:t>
      </w:r>
      <w:r w:rsidRPr="008E2FD4">
        <w:rPr>
          <w:rFonts w:ascii="Trebuchet MS" w:eastAsia="Calibri" w:hAnsi="Trebuchet MS" w:cs="Times New Roman"/>
          <w:color w:val="000000" w:themeColor="text1"/>
          <w:lang w:val="en-US"/>
        </w:rPr>
        <w:lastRenderedPageBreak/>
        <w:t xml:space="preserve">îngropat 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realiza un pinten din beton cu dimensiunile 0.50x1.25</w:t>
      </w:r>
      <w:r>
        <w:rPr>
          <w:rFonts w:ascii="Trebuchet MS" w:eastAsia="Calibri" w:hAnsi="Trebuchet MS" w:cs="Times New Roman"/>
          <w:color w:val="000000" w:themeColor="text1"/>
          <w:lang w:val="en-US"/>
        </w:rPr>
        <w:t xml:space="preserve"> </w:t>
      </w:r>
      <w:r w:rsidRPr="008E2FD4">
        <w:rPr>
          <w:rFonts w:ascii="Trebuchet MS" w:eastAsia="Calibri" w:hAnsi="Trebuchet MS" w:cs="Times New Roman"/>
          <w:color w:val="000000" w:themeColor="text1"/>
          <w:lang w:val="en-US"/>
        </w:rPr>
        <w:t xml:space="preserve">m având lățimea egala cu lățimea cuvei (inclusiv pereții acesteia). </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8E2FD4">
        <w:rPr>
          <w:rFonts w:ascii="Trebuchet MS" w:eastAsia="Calibri" w:hAnsi="Trebuchet MS" w:cs="Times New Roman"/>
          <w:color w:val="000000" w:themeColor="text1"/>
          <w:lang w:val="en-US"/>
        </w:rPr>
        <w:t xml:space="preserve">n spatele pereților cuvei 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r</w:t>
      </w:r>
      <w:r>
        <w:rPr>
          <w:rFonts w:ascii="Trebuchet MS" w:eastAsia="Calibri" w:hAnsi="Trebuchet MS" w:cs="Times New Roman"/>
          <w:color w:val="000000" w:themeColor="text1"/>
          <w:lang w:val="en-US"/>
        </w:rPr>
        <w:t>ealiza un dren din piatră brută, învelit în geotextil (400g/mp</w:t>
      </w:r>
      <w:r w:rsidRPr="008E2FD4">
        <w:rPr>
          <w:rFonts w:ascii="Trebuchet MS" w:eastAsia="Calibri" w:hAnsi="Trebuchet MS" w:cs="Times New Roman"/>
          <w:color w:val="000000" w:themeColor="text1"/>
          <w:lang w:val="en-US"/>
        </w:rPr>
        <w:t>). Atât pereții cuvei cât și fundul acesteia vor fi prevăzute cu barbacane cu diametrul de 110</w:t>
      </w:r>
      <w:r>
        <w:rPr>
          <w:rFonts w:ascii="Trebuchet MS" w:eastAsia="Calibri" w:hAnsi="Trebuchet MS" w:cs="Times New Roman"/>
          <w:color w:val="000000" w:themeColor="text1"/>
          <w:lang w:val="en-US"/>
        </w:rPr>
        <w:t xml:space="preserve"> </w:t>
      </w:r>
      <w:r w:rsidRPr="008E2FD4">
        <w:rPr>
          <w:rFonts w:ascii="Trebuchet MS" w:eastAsia="Calibri" w:hAnsi="Trebuchet MS" w:cs="Times New Roman"/>
          <w:color w:val="000000" w:themeColor="text1"/>
          <w:lang w:val="en-US"/>
        </w:rPr>
        <w:t>mm, dispuse conform planurilor atașate (4.1, 4.2, 4.3, 4.4). Barbacanele amplasate pe fundul cuvei v</w:t>
      </w:r>
      <w:r>
        <w:rPr>
          <w:rFonts w:ascii="Trebuchet MS" w:eastAsia="Calibri" w:hAnsi="Trebuchet MS" w:cs="Times New Roman"/>
          <w:color w:val="000000" w:themeColor="text1"/>
          <w:lang w:val="en-US"/>
        </w:rPr>
        <w:t>or fi î</w:t>
      </w:r>
      <w:r w:rsidRPr="008E2FD4">
        <w:rPr>
          <w:rFonts w:ascii="Trebuchet MS" w:eastAsia="Calibri" w:hAnsi="Trebuchet MS" w:cs="Times New Roman"/>
          <w:color w:val="000000" w:themeColor="text1"/>
          <w:lang w:val="en-US"/>
        </w:rPr>
        <w:t>nvelite cu același tip de material geotextil.</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8E2FD4">
        <w:rPr>
          <w:rFonts w:ascii="Trebuchet MS" w:eastAsia="Calibri" w:hAnsi="Trebuchet MS" w:cs="Times New Roman"/>
          <w:color w:val="000000" w:themeColor="text1"/>
          <w:lang w:val="en-US"/>
        </w:rPr>
        <w:t>nainte de cuva se va realiza o risbermă din saltel</w:t>
      </w:r>
      <w:r>
        <w:rPr>
          <w:rFonts w:ascii="Trebuchet MS" w:eastAsia="Calibri" w:hAnsi="Trebuchet MS" w:cs="Times New Roman"/>
          <w:color w:val="000000" w:themeColor="text1"/>
          <w:lang w:val="en-US"/>
        </w:rPr>
        <w:t>e de gabioane pe o lungime de 5</w:t>
      </w:r>
      <w:proofErr w:type="gramStart"/>
      <w:r>
        <w:rPr>
          <w:rFonts w:ascii="Trebuchet MS" w:eastAsia="Calibri" w:hAnsi="Trebuchet MS" w:cs="Times New Roman"/>
          <w:color w:val="000000" w:themeColor="text1"/>
          <w:lang w:val="en-US"/>
        </w:rPr>
        <w:t>,</w:t>
      </w:r>
      <w:r w:rsidRPr="008E2FD4">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m pentru racordarea între talvegul din beton și albia de pământ precum ș</w:t>
      </w:r>
      <w:r w:rsidRPr="008E2FD4">
        <w:rPr>
          <w:rFonts w:ascii="Trebuchet MS" w:eastAsia="Calibri" w:hAnsi="Trebuchet MS" w:cs="Times New Roman"/>
          <w:color w:val="000000" w:themeColor="text1"/>
          <w:lang w:val="en-US"/>
        </w:rPr>
        <w:t xml:space="preserve">i de atenuare a vitezei apei. Risberma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fi aș</w:t>
      </w:r>
      <w:r>
        <w:rPr>
          <w:rFonts w:ascii="Trebuchet MS" w:eastAsia="Calibri" w:hAnsi="Trebuchet MS" w:cs="Times New Roman"/>
          <w:color w:val="000000" w:themeColor="text1"/>
          <w:lang w:val="en-US"/>
        </w:rPr>
        <w:t>ezată pe geotextil (400g/mp</w:t>
      </w:r>
      <w:r w:rsidRPr="008E2FD4">
        <w:rPr>
          <w:rFonts w:ascii="Trebuchet MS" w:eastAsia="Calibri" w:hAnsi="Trebuchet MS" w:cs="Times New Roman"/>
          <w:color w:val="000000" w:themeColor="text1"/>
          <w:lang w:val="en-US"/>
        </w:rPr>
        <w:t>).</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Din calculele hidraulice efectuate rezultă că:</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w:t>
      </w:r>
      <w:r w:rsidRPr="008E2FD4">
        <w:rPr>
          <w:rFonts w:ascii="Trebuchet MS" w:eastAsia="Calibri" w:hAnsi="Trebuchet MS" w:cs="Times New Roman"/>
          <w:color w:val="000000" w:themeColor="text1"/>
          <w:lang w:val="en-US"/>
        </w:rPr>
        <w:tab/>
      </w:r>
      <w:proofErr w:type="gramStart"/>
      <w:r w:rsidRPr="008E2FD4">
        <w:rPr>
          <w:rFonts w:ascii="Trebuchet MS" w:eastAsia="Calibri" w:hAnsi="Trebuchet MS" w:cs="Times New Roman"/>
          <w:color w:val="000000" w:themeColor="text1"/>
          <w:lang w:val="en-US"/>
        </w:rPr>
        <w:t>secțiunea</w:t>
      </w:r>
      <w:proofErr w:type="gramEnd"/>
      <w:r w:rsidRPr="008E2FD4">
        <w:rPr>
          <w:rFonts w:ascii="Trebuchet MS" w:eastAsia="Calibri" w:hAnsi="Trebuchet MS" w:cs="Times New Roman"/>
          <w:color w:val="000000" w:themeColor="text1"/>
          <w:lang w:val="en-US"/>
        </w:rPr>
        <w:t xml:space="preserve"> tranzitează debitul cu probabilitate de depășire de 2</w:t>
      </w:r>
      <w:r>
        <w:rPr>
          <w:rFonts w:ascii="Trebuchet MS" w:eastAsia="Calibri" w:hAnsi="Trebuchet MS" w:cs="Times New Roman"/>
          <w:color w:val="000000" w:themeColor="text1"/>
          <w:lang w:val="en-US"/>
        </w:rPr>
        <w:t xml:space="preserve"> </w:t>
      </w:r>
      <w:r w:rsidRPr="008E2FD4">
        <w:rPr>
          <w:rFonts w:ascii="Trebuchet MS" w:eastAsia="Calibri" w:hAnsi="Trebuchet MS" w:cs="Times New Roman"/>
          <w:color w:val="000000" w:themeColor="text1"/>
          <w:lang w:val="en-US"/>
        </w:rPr>
        <w:t>%;</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w:t>
      </w:r>
      <w:r w:rsidRPr="008E2FD4">
        <w:rPr>
          <w:rFonts w:ascii="Trebuchet MS" w:eastAsia="Calibri" w:hAnsi="Trebuchet MS" w:cs="Times New Roman"/>
          <w:color w:val="000000" w:themeColor="text1"/>
          <w:lang w:val="en-US"/>
        </w:rPr>
        <w:tab/>
      </w:r>
      <w:proofErr w:type="gramStart"/>
      <w:r w:rsidRPr="008E2FD4">
        <w:rPr>
          <w:rFonts w:ascii="Trebuchet MS" w:eastAsia="Calibri" w:hAnsi="Trebuchet MS" w:cs="Times New Roman"/>
          <w:color w:val="000000" w:themeColor="text1"/>
          <w:lang w:val="en-US"/>
        </w:rPr>
        <w:t>secțiunea</w:t>
      </w:r>
      <w:proofErr w:type="gramEnd"/>
      <w:r w:rsidRPr="008E2FD4">
        <w:rPr>
          <w:rFonts w:ascii="Trebuchet MS" w:eastAsia="Calibri" w:hAnsi="Trebuchet MS" w:cs="Times New Roman"/>
          <w:color w:val="000000" w:themeColor="text1"/>
          <w:lang w:val="en-US"/>
        </w:rPr>
        <w:t xml:space="preserve"> nu tranzitează debitul cu probabilitate de depășire de 1</w:t>
      </w:r>
      <w:r>
        <w:rPr>
          <w:rFonts w:ascii="Trebuchet MS" w:eastAsia="Calibri" w:hAnsi="Trebuchet MS" w:cs="Times New Roman"/>
          <w:color w:val="000000" w:themeColor="text1"/>
          <w:lang w:val="en-US"/>
        </w:rPr>
        <w:t xml:space="preserve"> </w:t>
      </w:r>
      <w:r w:rsidRPr="008E2FD4">
        <w:rPr>
          <w:rFonts w:ascii="Trebuchet MS" w:eastAsia="Calibri" w:hAnsi="Trebuchet MS" w:cs="Times New Roman"/>
          <w:color w:val="000000" w:themeColor="text1"/>
          <w:lang w:val="en-US"/>
        </w:rPr>
        <w:t>%.</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 xml:space="preserve">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reface terasamentul drumului dintre z</w:t>
      </w:r>
      <w:r>
        <w:rPr>
          <w:rFonts w:ascii="Trebuchet MS" w:eastAsia="Calibri" w:hAnsi="Trebuchet MS" w:cs="Times New Roman"/>
          <w:color w:val="000000" w:themeColor="text1"/>
          <w:lang w:val="en-US"/>
        </w:rPr>
        <w:t>idul de sprijin din beton armat/</w:t>
      </w:r>
      <w:r w:rsidRPr="008E2FD4">
        <w:rPr>
          <w:rFonts w:ascii="Trebuchet MS" w:eastAsia="Calibri" w:hAnsi="Trebuchet MS" w:cs="Times New Roman"/>
          <w:color w:val="000000" w:themeColor="text1"/>
          <w:lang w:val="en-US"/>
        </w:rPr>
        <w:t>cuva din beton armat executat și acostamentul drumului.</w:t>
      </w:r>
    </w:p>
    <w:p w:rsidR="008E2FD4" w:rsidRPr="008E2FD4"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 xml:space="preserve">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reface acostamentul drumului (terasa</w:t>
      </w:r>
      <w:r>
        <w:rPr>
          <w:rFonts w:ascii="Trebuchet MS" w:eastAsia="Calibri" w:hAnsi="Trebuchet MS" w:cs="Times New Roman"/>
          <w:color w:val="000000" w:themeColor="text1"/>
          <w:lang w:val="en-US"/>
        </w:rPr>
        <w:t>ment) inclusiv structura rutieră</w:t>
      </w:r>
      <w:r w:rsidRPr="008E2FD4">
        <w:rPr>
          <w:rFonts w:ascii="Trebuchet MS" w:eastAsia="Calibri" w:hAnsi="Trebuchet MS" w:cs="Times New Roman"/>
          <w:color w:val="000000" w:themeColor="text1"/>
          <w:lang w:val="en-US"/>
        </w:rPr>
        <w:t xml:space="preserve"> cu 20</w:t>
      </w:r>
      <w:r>
        <w:rPr>
          <w:rFonts w:ascii="Trebuchet MS" w:eastAsia="Calibri" w:hAnsi="Trebuchet MS" w:cs="Times New Roman"/>
          <w:color w:val="000000" w:themeColor="text1"/>
          <w:lang w:val="en-US"/>
        </w:rPr>
        <w:t xml:space="preserve"> cm piatră spartă</w:t>
      </w:r>
      <w:r w:rsidRPr="008E2FD4">
        <w:rPr>
          <w:rFonts w:ascii="Trebuchet MS" w:eastAsia="Calibri" w:hAnsi="Trebuchet MS" w:cs="Times New Roman"/>
          <w:color w:val="000000" w:themeColor="text1"/>
          <w:lang w:val="en-US"/>
        </w:rPr>
        <w:t>.</w:t>
      </w:r>
    </w:p>
    <w:p w:rsidR="004C65D6" w:rsidRPr="00F7316D" w:rsidRDefault="008E2FD4" w:rsidP="008E2FD4">
      <w:pPr>
        <w:spacing w:after="0" w:line="240" w:lineRule="auto"/>
        <w:jc w:val="both"/>
        <w:rPr>
          <w:rFonts w:ascii="Trebuchet MS" w:eastAsia="Calibri" w:hAnsi="Trebuchet MS" w:cs="Times New Roman"/>
          <w:color w:val="000000" w:themeColor="text1"/>
          <w:lang w:val="en-US"/>
        </w:rPr>
      </w:pPr>
      <w:r w:rsidRPr="008E2FD4">
        <w:rPr>
          <w:rFonts w:ascii="Trebuchet MS" w:eastAsia="Calibri" w:hAnsi="Trebuchet MS" w:cs="Times New Roman"/>
          <w:color w:val="000000" w:themeColor="text1"/>
          <w:lang w:val="en-US"/>
        </w:rPr>
        <w:t xml:space="preserve">Se </w:t>
      </w:r>
      <w:proofErr w:type="gramStart"/>
      <w:r w:rsidRPr="008E2FD4">
        <w:rPr>
          <w:rFonts w:ascii="Trebuchet MS" w:eastAsia="Calibri" w:hAnsi="Trebuchet MS" w:cs="Times New Roman"/>
          <w:color w:val="000000" w:themeColor="text1"/>
          <w:lang w:val="en-US"/>
        </w:rPr>
        <w:t>va</w:t>
      </w:r>
      <w:proofErr w:type="gramEnd"/>
      <w:r w:rsidRPr="008E2FD4">
        <w:rPr>
          <w:rFonts w:ascii="Trebuchet MS" w:eastAsia="Calibri" w:hAnsi="Trebuchet MS" w:cs="Times New Roman"/>
          <w:color w:val="000000" w:themeColor="text1"/>
          <w:lang w:val="en-US"/>
        </w:rPr>
        <w:t xml:space="preserve"> prevedea parapet de protecție H4b pe zidul de sprijin nou executat.</w:t>
      </w:r>
    </w:p>
    <w:p w:rsidR="00794121" w:rsidRPr="00794121" w:rsidRDefault="00794121" w:rsidP="00794121">
      <w:pPr>
        <w:spacing w:after="0" w:line="240" w:lineRule="auto"/>
        <w:jc w:val="both"/>
        <w:rPr>
          <w:rFonts w:ascii="Trebuchet MS" w:eastAsia="Calibri" w:hAnsi="Trebuchet MS" w:cs="Times New Roman"/>
          <w:color w:val="000000" w:themeColor="text1"/>
          <w:u w:val="single"/>
          <w:lang w:val="en-US"/>
        </w:rPr>
      </w:pPr>
      <w:r w:rsidRPr="00794121">
        <w:rPr>
          <w:rFonts w:ascii="Trebuchet MS" w:eastAsia="Calibri" w:hAnsi="Trebuchet MS" w:cs="Times New Roman"/>
          <w:color w:val="000000" w:themeColor="text1"/>
          <w:u w:val="single"/>
          <w:lang w:val="en-US"/>
        </w:rPr>
        <w:t>Poziția 5 km 45+867 pod peste Șinca</w:t>
      </w:r>
    </w:p>
    <w:p w:rsidR="00794121" w:rsidRPr="00794121" w:rsidRDefault="00794121" w:rsidP="00794121">
      <w:pPr>
        <w:spacing w:after="0" w:line="240" w:lineRule="auto"/>
        <w:jc w:val="both"/>
        <w:rPr>
          <w:rFonts w:ascii="Trebuchet MS" w:eastAsia="Calibri" w:hAnsi="Trebuchet MS" w:cs="Times New Roman"/>
          <w:color w:val="000000" w:themeColor="text1"/>
          <w:lang w:val="en-US"/>
        </w:rPr>
      </w:pPr>
      <w:r w:rsidRPr="00794121">
        <w:rPr>
          <w:rFonts w:ascii="Trebuchet MS" w:eastAsia="Calibri" w:hAnsi="Trebuchet MS" w:cs="Times New Roman"/>
          <w:color w:val="000000" w:themeColor="text1"/>
          <w:lang w:val="en-US"/>
        </w:rPr>
        <w:t>Se vor realiza</w:t>
      </w:r>
      <w:r>
        <w:rPr>
          <w:rFonts w:ascii="Trebuchet MS" w:eastAsia="Calibri" w:hAnsi="Trebuchet MS" w:cs="Times New Roman"/>
          <w:color w:val="000000" w:themeColor="text1"/>
          <w:lang w:val="en-US"/>
        </w:rPr>
        <w:t xml:space="preserve"> lucrări de calibrare a albiei și a malurilor î</w:t>
      </w:r>
      <w:r w:rsidRPr="00794121">
        <w:rPr>
          <w:rFonts w:ascii="Trebuchet MS" w:eastAsia="Calibri" w:hAnsi="Trebuchet MS" w:cs="Times New Roman"/>
          <w:color w:val="000000" w:themeColor="text1"/>
          <w:lang w:val="en-US"/>
        </w:rPr>
        <w:t>n zona amonte de podul existent, pe maxim 3 lungimi de pod, pentru sp</w:t>
      </w:r>
      <w:r>
        <w:rPr>
          <w:rFonts w:ascii="Trebuchet MS" w:eastAsia="Calibri" w:hAnsi="Trebuchet MS" w:cs="Times New Roman"/>
          <w:color w:val="000000" w:themeColor="text1"/>
          <w:lang w:val="en-US"/>
        </w:rPr>
        <w:t>orirea capacitații de scurgere ș</w:t>
      </w:r>
      <w:r w:rsidRPr="00794121">
        <w:rPr>
          <w:rFonts w:ascii="Trebuchet MS" w:eastAsia="Calibri" w:hAnsi="Trebuchet MS" w:cs="Times New Roman"/>
          <w:color w:val="000000" w:themeColor="text1"/>
          <w:lang w:val="en-US"/>
        </w:rPr>
        <w:t>i de asigurare a nivelelor debitelor de 2</w:t>
      </w:r>
      <w:r>
        <w:rPr>
          <w:rFonts w:ascii="Trebuchet MS" w:eastAsia="Calibri" w:hAnsi="Trebuchet MS" w:cs="Times New Roman"/>
          <w:color w:val="000000" w:themeColor="text1"/>
          <w:lang w:val="en-US"/>
        </w:rPr>
        <w:t xml:space="preserve"> </w:t>
      </w:r>
      <w:r w:rsidRPr="00794121">
        <w:rPr>
          <w:rFonts w:ascii="Trebuchet MS" w:eastAsia="Calibri" w:hAnsi="Trebuchet MS" w:cs="Times New Roman"/>
          <w:color w:val="000000" w:themeColor="text1"/>
          <w:lang w:val="en-US"/>
        </w:rPr>
        <w:t>% respectiv 1</w:t>
      </w:r>
      <w:r>
        <w:rPr>
          <w:rFonts w:ascii="Trebuchet MS" w:eastAsia="Calibri" w:hAnsi="Trebuchet MS" w:cs="Times New Roman"/>
          <w:color w:val="000000" w:themeColor="text1"/>
          <w:lang w:val="en-US"/>
        </w:rPr>
        <w:t xml:space="preserve"> </w:t>
      </w:r>
      <w:r w:rsidRPr="00794121">
        <w:rPr>
          <w:rFonts w:ascii="Trebuchet MS" w:eastAsia="Calibri" w:hAnsi="Trebuchet MS" w:cs="Times New Roman"/>
          <w:color w:val="000000" w:themeColor="text1"/>
          <w:lang w:val="en-US"/>
        </w:rPr>
        <w:t xml:space="preserve">%. Cu materialul rezultat din calibrarea albiei se vor realiza diguri </w:t>
      </w:r>
      <w:proofErr w:type="gramStart"/>
      <w:r w:rsidRPr="00794121">
        <w:rPr>
          <w:rFonts w:ascii="Trebuchet MS" w:eastAsia="Calibri" w:hAnsi="Trebuchet MS" w:cs="Times New Roman"/>
          <w:color w:val="000000" w:themeColor="text1"/>
          <w:lang w:val="en-US"/>
        </w:rPr>
        <w:t>ce</w:t>
      </w:r>
      <w:proofErr w:type="gramEnd"/>
      <w:r w:rsidRPr="00794121">
        <w:rPr>
          <w:rFonts w:ascii="Trebuchet MS" w:eastAsia="Calibri" w:hAnsi="Trebuchet MS" w:cs="Times New Roman"/>
          <w:color w:val="000000" w:themeColor="text1"/>
          <w:lang w:val="en-US"/>
        </w:rPr>
        <w:t xml:space="preserve"> vor contura albia.</w:t>
      </w:r>
    </w:p>
    <w:p w:rsidR="00794121" w:rsidRPr="00794121" w:rsidRDefault="00794121" w:rsidP="00794121">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 vor demola betoanele ș</w:t>
      </w:r>
      <w:r w:rsidRPr="00794121">
        <w:rPr>
          <w:rFonts w:ascii="Trebuchet MS" w:eastAsia="Calibri" w:hAnsi="Trebuchet MS" w:cs="Times New Roman"/>
          <w:color w:val="000000" w:themeColor="text1"/>
          <w:lang w:val="en-US"/>
        </w:rPr>
        <w:t>i saltele de gabioane distruse din deschiderea 2.</w:t>
      </w:r>
    </w:p>
    <w:p w:rsidR="00794121" w:rsidRPr="00794121" w:rsidRDefault="00794121" w:rsidP="00794121">
      <w:pPr>
        <w:spacing w:after="0" w:line="240" w:lineRule="auto"/>
        <w:jc w:val="both"/>
        <w:rPr>
          <w:rFonts w:ascii="Trebuchet MS" w:eastAsia="Calibri" w:hAnsi="Trebuchet MS" w:cs="Times New Roman"/>
          <w:color w:val="000000" w:themeColor="text1"/>
          <w:lang w:val="en-US"/>
        </w:rPr>
      </w:pPr>
      <w:r w:rsidRPr="00794121">
        <w:rPr>
          <w:rFonts w:ascii="Trebuchet MS" w:eastAsia="Calibri" w:hAnsi="Trebuchet MS" w:cs="Times New Roman"/>
          <w:color w:val="000000" w:themeColor="text1"/>
          <w:lang w:val="en-US"/>
        </w:rPr>
        <w:t xml:space="preserve">Lucrările hidrotehnice existente se vor proteja cu anrocamente pentru împiedicarea subspălării / afuierii locale </w:t>
      </w:r>
      <w:proofErr w:type="gramStart"/>
      <w:r w:rsidRPr="00794121">
        <w:rPr>
          <w:rFonts w:ascii="Trebuchet MS" w:eastAsia="Calibri" w:hAnsi="Trebuchet MS" w:cs="Times New Roman"/>
          <w:color w:val="000000" w:themeColor="text1"/>
          <w:lang w:val="en-US"/>
        </w:rPr>
        <w:t>a</w:t>
      </w:r>
      <w:proofErr w:type="gramEnd"/>
      <w:r w:rsidRPr="00794121">
        <w:rPr>
          <w:rFonts w:ascii="Trebuchet MS" w:eastAsia="Calibri" w:hAnsi="Trebuchet MS" w:cs="Times New Roman"/>
          <w:color w:val="000000" w:themeColor="text1"/>
          <w:lang w:val="en-US"/>
        </w:rPr>
        <w:t xml:space="preserve"> acestora.</w:t>
      </w:r>
    </w:p>
    <w:p w:rsidR="00794121" w:rsidRPr="00794121" w:rsidRDefault="00794121" w:rsidP="00794121">
      <w:pPr>
        <w:spacing w:after="0" w:line="240" w:lineRule="auto"/>
        <w:jc w:val="both"/>
        <w:rPr>
          <w:rFonts w:ascii="Trebuchet MS" w:eastAsia="Calibri" w:hAnsi="Trebuchet MS" w:cs="Times New Roman"/>
          <w:color w:val="000000" w:themeColor="text1"/>
          <w:lang w:val="en-US"/>
        </w:rPr>
      </w:pPr>
      <w:r w:rsidRPr="00794121">
        <w:rPr>
          <w:rFonts w:ascii="Trebuchet MS" w:eastAsia="Calibri" w:hAnsi="Trebuchet MS" w:cs="Times New Roman"/>
          <w:color w:val="000000" w:themeColor="text1"/>
          <w:lang w:val="en-US"/>
        </w:rPr>
        <w:t>Din calculele hidraulice efectuate rezultă că:</w:t>
      </w:r>
    </w:p>
    <w:p w:rsidR="00794121" w:rsidRPr="00794121" w:rsidRDefault="00794121" w:rsidP="00794121">
      <w:pPr>
        <w:spacing w:after="0" w:line="240" w:lineRule="auto"/>
        <w:jc w:val="both"/>
        <w:rPr>
          <w:rFonts w:ascii="Trebuchet MS" w:eastAsia="Calibri" w:hAnsi="Trebuchet MS" w:cs="Times New Roman"/>
          <w:color w:val="000000" w:themeColor="text1"/>
          <w:lang w:val="en-US"/>
        </w:rPr>
      </w:pPr>
      <w:r w:rsidRPr="00794121">
        <w:rPr>
          <w:rFonts w:ascii="Trebuchet MS" w:eastAsia="Calibri" w:hAnsi="Trebuchet MS" w:cs="Times New Roman"/>
          <w:color w:val="000000" w:themeColor="text1"/>
          <w:lang w:val="en-US"/>
        </w:rPr>
        <w:t>•</w:t>
      </w:r>
      <w:r w:rsidRPr="00794121">
        <w:rPr>
          <w:rFonts w:ascii="Trebuchet MS" w:eastAsia="Calibri" w:hAnsi="Trebuchet MS" w:cs="Times New Roman"/>
          <w:color w:val="000000" w:themeColor="text1"/>
          <w:lang w:val="en-US"/>
        </w:rPr>
        <w:tab/>
      </w:r>
      <w:proofErr w:type="gramStart"/>
      <w:r w:rsidRPr="00794121">
        <w:rPr>
          <w:rFonts w:ascii="Trebuchet MS" w:eastAsia="Calibri" w:hAnsi="Trebuchet MS" w:cs="Times New Roman"/>
          <w:color w:val="000000" w:themeColor="text1"/>
          <w:lang w:val="en-US"/>
        </w:rPr>
        <w:t>secțiunea</w:t>
      </w:r>
      <w:proofErr w:type="gramEnd"/>
      <w:r w:rsidRPr="00794121">
        <w:rPr>
          <w:rFonts w:ascii="Trebuchet MS" w:eastAsia="Calibri" w:hAnsi="Trebuchet MS" w:cs="Times New Roman"/>
          <w:color w:val="000000" w:themeColor="text1"/>
          <w:lang w:val="en-US"/>
        </w:rPr>
        <w:t xml:space="preserve"> tranzitează debitul cu probabilitate de depășire de 2</w:t>
      </w:r>
      <w:r>
        <w:rPr>
          <w:rFonts w:ascii="Trebuchet MS" w:eastAsia="Calibri" w:hAnsi="Trebuchet MS" w:cs="Times New Roman"/>
          <w:color w:val="000000" w:themeColor="text1"/>
          <w:lang w:val="en-US"/>
        </w:rPr>
        <w:t xml:space="preserve"> </w:t>
      </w:r>
      <w:r w:rsidRPr="00794121">
        <w:rPr>
          <w:rFonts w:ascii="Trebuchet MS" w:eastAsia="Calibri" w:hAnsi="Trebuchet MS" w:cs="Times New Roman"/>
          <w:color w:val="000000" w:themeColor="text1"/>
          <w:lang w:val="en-US"/>
        </w:rPr>
        <w:t>%;</w:t>
      </w:r>
    </w:p>
    <w:p w:rsidR="008317D5" w:rsidRDefault="00794121" w:rsidP="008317D5">
      <w:pPr>
        <w:spacing w:after="0" w:line="240" w:lineRule="auto"/>
        <w:jc w:val="both"/>
        <w:rPr>
          <w:rFonts w:ascii="Trebuchet MS" w:eastAsia="Calibri" w:hAnsi="Trebuchet MS" w:cs="Times New Roman"/>
          <w:color w:val="000000" w:themeColor="text1"/>
          <w:lang w:val="en-US"/>
        </w:rPr>
      </w:pPr>
      <w:r w:rsidRPr="00794121">
        <w:rPr>
          <w:rFonts w:ascii="Trebuchet MS" w:eastAsia="Calibri" w:hAnsi="Trebuchet MS" w:cs="Times New Roman"/>
          <w:color w:val="000000" w:themeColor="text1"/>
          <w:lang w:val="en-US"/>
        </w:rPr>
        <w:t>•</w:t>
      </w:r>
      <w:r w:rsidRPr="00794121">
        <w:rPr>
          <w:rFonts w:ascii="Trebuchet MS" w:eastAsia="Calibri" w:hAnsi="Trebuchet MS" w:cs="Times New Roman"/>
          <w:color w:val="000000" w:themeColor="text1"/>
          <w:lang w:val="en-US"/>
        </w:rPr>
        <w:tab/>
      </w:r>
      <w:proofErr w:type="gramStart"/>
      <w:r w:rsidRPr="00794121">
        <w:rPr>
          <w:rFonts w:ascii="Trebuchet MS" w:eastAsia="Calibri" w:hAnsi="Trebuchet MS" w:cs="Times New Roman"/>
          <w:color w:val="000000" w:themeColor="text1"/>
          <w:lang w:val="en-US"/>
        </w:rPr>
        <w:t>secțiunea</w:t>
      </w:r>
      <w:proofErr w:type="gramEnd"/>
      <w:r w:rsidRPr="00794121">
        <w:rPr>
          <w:rFonts w:ascii="Trebuchet MS" w:eastAsia="Calibri" w:hAnsi="Trebuchet MS" w:cs="Times New Roman"/>
          <w:color w:val="000000" w:themeColor="text1"/>
          <w:lang w:val="en-US"/>
        </w:rPr>
        <w:t xml:space="preserve"> tranzitează debitul cu probabilitate de depășire de 1</w:t>
      </w:r>
      <w:r>
        <w:rPr>
          <w:rFonts w:ascii="Trebuchet MS" w:eastAsia="Calibri" w:hAnsi="Trebuchet MS" w:cs="Times New Roman"/>
          <w:color w:val="000000" w:themeColor="text1"/>
          <w:lang w:val="en-US"/>
        </w:rPr>
        <w:t xml:space="preserve"> </w:t>
      </w:r>
      <w:r w:rsidR="008317D5">
        <w:rPr>
          <w:rFonts w:ascii="Trebuchet MS" w:eastAsia="Calibri" w:hAnsi="Trebuchet MS" w:cs="Times New Roman"/>
          <w:color w:val="000000" w:themeColor="text1"/>
          <w:lang w:val="en-US"/>
        </w:rPr>
        <w:t>%.</w:t>
      </w:r>
    </w:p>
    <w:p w:rsidR="008317D5" w:rsidRPr="008317D5" w:rsidRDefault="008317D5" w:rsidP="008317D5">
      <w:pPr>
        <w:spacing w:after="0" w:line="240" w:lineRule="auto"/>
        <w:jc w:val="both"/>
        <w:rPr>
          <w:rFonts w:ascii="Trebuchet MS" w:eastAsia="Calibri" w:hAnsi="Trebuchet MS" w:cs="Times New Roman"/>
          <w:color w:val="000000" w:themeColor="text1"/>
          <w:u w:val="single"/>
          <w:lang w:val="en-US"/>
        </w:rPr>
      </w:pPr>
      <w:r>
        <w:rPr>
          <w:rFonts w:ascii="Trebuchet MS" w:eastAsia="Calibri" w:hAnsi="Trebuchet MS" w:cs="Times New Roman"/>
          <w:color w:val="000000" w:themeColor="text1"/>
          <w:u w:val="single"/>
          <w:lang w:val="en-US"/>
        </w:rPr>
        <w:t>Circulaț</w:t>
      </w:r>
      <w:r w:rsidRPr="008317D5">
        <w:rPr>
          <w:rFonts w:ascii="Trebuchet MS" w:eastAsia="Calibri" w:hAnsi="Trebuchet MS" w:cs="Times New Roman"/>
          <w:color w:val="000000" w:themeColor="text1"/>
          <w:u w:val="single"/>
          <w:lang w:val="en-US"/>
        </w:rPr>
        <w:t>ia</w:t>
      </w:r>
      <w:r>
        <w:rPr>
          <w:rFonts w:ascii="Trebuchet MS" w:eastAsia="Calibri" w:hAnsi="Trebuchet MS" w:cs="Times New Roman"/>
          <w:color w:val="000000" w:themeColor="text1"/>
          <w:u w:val="single"/>
          <w:lang w:val="en-US"/>
        </w:rPr>
        <w:t xml:space="preserve"> pe timpul execuției lucră</w:t>
      </w:r>
      <w:r w:rsidRPr="008317D5">
        <w:rPr>
          <w:rFonts w:ascii="Trebuchet MS" w:eastAsia="Calibri" w:hAnsi="Trebuchet MS" w:cs="Times New Roman"/>
          <w:color w:val="000000" w:themeColor="text1"/>
          <w:u w:val="single"/>
          <w:lang w:val="en-US"/>
        </w:rPr>
        <w:t>rilor</w:t>
      </w:r>
    </w:p>
    <w:p w:rsidR="004C65D6" w:rsidRPr="00794121" w:rsidRDefault="008317D5" w:rsidP="008317D5">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Pe perioada desfășurarii lucrărilor de intervenț</w:t>
      </w:r>
      <w:r w:rsidRPr="008317D5">
        <w:rPr>
          <w:rFonts w:ascii="Trebuchet MS" w:eastAsia="Calibri" w:hAnsi="Trebuchet MS" w:cs="Times New Roman"/>
          <w:color w:val="000000" w:themeColor="text1"/>
          <w:lang w:val="en-US"/>
        </w:rPr>
        <w:t xml:space="preserve">ie circulația auto se </w:t>
      </w:r>
      <w:proofErr w:type="gramStart"/>
      <w:r w:rsidRPr="008317D5">
        <w:rPr>
          <w:rFonts w:ascii="Trebuchet MS" w:eastAsia="Calibri" w:hAnsi="Trebuchet MS" w:cs="Times New Roman"/>
          <w:color w:val="000000" w:themeColor="text1"/>
          <w:lang w:val="en-US"/>
        </w:rPr>
        <w:t>va</w:t>
      </w:r>
      <w:proofErr w:type="gramEnd"/>
      <w:r w:rsidRPr="008317D5">
        <w:rPr>
          <w:rFonts w:ascii="Trebuchet MS" w:eastAsia="Calibri" w:hAnsi="Trebuchet MS" w:cs="Times New Roman"/>
          <w:color w:val="000000" w:themeColor="text1"/>
          <w:lang w:val="en-US"/>
        </w:rPr>
        <w:t xml:space="preserve"> desfășura pe drumul național DN 73A pe jumătate de cale.</w:t>
      </w:r>
    </w:p>
    <w:p w:rsidR="00ED51CE" w:rsidRPr="00C84127" w:rsidRDefault="009F5306" w:rsidP="00CC1724">
      <w:pPr>
        <w:spacing w:after="0" w:line="240" w:lineRule="auto"/>
        <w:jc w:val="both"/>
        <w:rPr>
          <w:rFonts w:ascii="Trebuchet MS" w:eastAsia="Calibri" w:hAnsi="Trebuchet MS" w:cs="Times New Roman"/>
          <w:color w:val="000000" w:themeColor="text1"/>
          <w:u w:val="single"/>
          <w:lang w:val="en-US"/>
        </w:rPr>
      </w:pPr>
      <w:r w:rsidRPr="00C84127">
        <w:rPr>
          <w:rFonts w:ascii="Trebuchet MS" w:eastAsia="Calibri" w:hAnsi="Trebuchet MS" w:cs="Times New Roman"/>
          <w:b/>
          <w:color w:val="000000" w:themeColor="text1"/>
          <w:u w:val="single"/>
          <w:lang w:val="en-US"/>
        </w:rPr>
        <w:t>Organizarea de ș</w:t>
      </w:r>
      <w:r w:rsidR="00ED51CE" w:rsidRPr="00C84127">
        <w:rPr>
          <w:rFonts w:ascii="Trebuchet MS" w:eastAsia="Calibri" w:hAnsi="Trebuchet MS" w:cs="Times New Roman"/>
          <w:b/>
          <w:color w:val="000000" w:themeColor="text1"/>
          <w:u w:val="single"/>
          <w:lang w:val="en-US"/>
        </w:rPr>
        <w:t>antier</w:t>
      </w:r>
      <w:r w:rsidR="00ED51CE" w:rsidRPr="00C84127">
        <w:rPr>
          <w:rFonts w:ascii="Trebuchet MS" w:eastAsia="Calibri" w:hAnsi="Trebuchet MS" w:cs="Times New Roman"/>
          <w:color w:val="000000" w:themeColor="text1"/>
          <w:u w:val="single"/>
          <w:lang w:val="en-US"/>
        </w:rPr>
        <w:t xml:space="preserve"> </w:t>
      </w:r>
    </w:p>
    <w:p w:rsidR="00C84127" w:rsidRPr="00C84127" w:rsidRDefault="00044FEF" w:rsidP="00C84127">
      <w:pPr>
        <w:spacing w:after="0" w:line="240" w:lineRule="auto"/>
        <w:jc w:val="both"/>
        <w:rPr>
          <w:rFonts w:ascii="Trebuchet MS" w:eastAsia="Calibri" w:hAnsi="Trebuchet MS" w:cs="Times New Roman"/>
          <w:bCs/>
          <w:color w:val="000000" w:themeColor="text1"/>
        </w:rPr>
      </w:pPr>
      <w:r>
        <w:rPr>
          <w:rFonts w:ascii="Trebuchet MS" w:eastAsia="Calibri" w:hAnsi="Trebuchet MS" w:cs="Times New Roman"/>
          <w:bCs/>
          <w:color w:val="000000" w:themeColor="text1"/>
        </w:rPr>
        <w:t>Lucrările necesare organizării de ș</w:t>
      </w:r>
      <w:r w:rsidR="00C84127" w:rsidRPr="00C84127">
        <w:rPr>
          <w:rFonts w:ascii="Trebuchet MS" w:eastAsia="Calibri" w:hAnsi="Trebuchet MS" w:cs="Times New Roman"/>
          <w:bCs/>
          <w:color w:val="000000" w:themeColor="text1"/>
        </w:rPr>
        <w:t>antier vor cuprinde:</w:t>
      </w:r>
    </w:p>
    <w:p w:rsidR="00C84127" w:rsidRPr="00044FEF" w:rsidRDefault="00C84127" w:rsidP="00044FEF">
      <w:pPr>
        <w:pStyle w:val="ListParagraph"/>
        <w:numPr>
          <w:ilvl w:val="0"/>
          <w:numId w:val="27"/>
        </w:numPr>
        <w:spacing w:after="0" w:line="240" w:lineRule="auto"/>
        <w:ind w:left="0" w:firstLine="0"/>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 xml:space="preserve">construcţii şi instalaţii ale Antreprenorului, echipate cu mijloace la alegerea lui, care să-i permită să satisfacă obligaţiile de execuţie şi calitate, de relaţii cu Beneficiarul, precum şi cele privind controlul execuţiei; </w:t>
      </w:r>
    </w:p>
    <w:p w:rsidR="00C84127" w:rsidRPr="00044FEF" w:rsidRDefault="00C84127" w:rsidP="00044FEF">
      <w:pPr>
        <w:pStyle w:val="ListParagraph"/>
        <w:numPr>
          <w:ilvl w:val="0"/>
          <w:numId w:val="27"/>
        </w:numPr>
        <w:spacing w:after="0" w:line="240" w:lineRule="auto"/>
        <w:ind w:left="0" w:firstLine="142"/>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toate materialele, instalaţiile şi dispozitivele, sistemele de control necesare execuţiei, în conformitate cu prevederile din proiect, caietul de sarcini, normativele în vigoare şi protejarea mediului.</w:t>
      </w:r>
    </w:p>
    <w:p w:rsidR="00C84127" w:rsidRPr="00C84127" w:rsidRDefault="00C84127" w:rsidP="00C84127">
      <w:pPr>
        <w:spacing w:after="0" w:line="240" w:lineRule="auto"/>
        <w:jc w:val="both"/>
        <w:rPr>
          <w:rFonts w:ascii="Trebuchet MS" w:eastAsia="Calibri" w:hAnsi="Trebuchet MS" w:cs="Times New Roman"/>
          <w:bCs/>
          <w:color w:val="000000" w:themeColor="text1"/>
        </w:rPr>
      </w:pPr>
      <w:r w:rsidRPr="00C84127">
        <w:rPr>
          <w:rFonts w:ascii="Trebuchet MS" w:eastAsia="Calibri" w:hAnsi="Trebuchet MS" w:cs="Times New Roman"/>
          <w:bCs/>
          <w:color w:val="000000" w:themeColor="text1"/>
        </w:rPr>
        <w:t>Pentru amenajarea organizărilor de şantier sunt necesare următoarele lucrări:</w:t>
      </w:r>
    </w:p>
    <w:p w:rsidR="00C84127" w:rsidRPr="00044FEF" w:rsidRDefault="00C84127" w:rsidP="00044FEF">
      <w:pPr>
        <w:pStyle w:val="ListParagraph"/>
        <w:numPr>
          <w:ilvl w:val="0"/>
          <w:numId w:val="27"/>
        </w:numPr>
        <w:spacing w:after="0" w:line="240" w:lineRule="auto"/>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 xml:space="preserve">delimitarea şi împrejmuirea incintei organizării de şantier; </w:t>
      </w:r>
    </w:p>
    <w:p w:rsidR="00C84127" w:rsidRPr="00044FEF" w:rsidRDefault="00C84127" w:rsidP="00044FEF">
      <w:pPr>
        <w:pStyle w:val="ListParagraph"/>
        <w:numPr>
          <w:ilvl w:val="0"/>
          <w:numId w:val="27"/>
        </w:numPr>
        <w:spacing w:after="0" w:line="240" w:lineRule="auto"/>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 xml:space="preserve">pregătirea suprafeţei de teren în vederea amplasării dotărilor necesare; </w:t>
      </w:r>
    </w:p>
    <w:p w:rsidR="00C84127" w:rsidRPr="00044FEF" w:rsidRDefault="00C84127" w:rsidP="00044FEF">
      <w:pPr>
        <w:pStyle w:val="ListParagraph"/>
        <w:numPr>
          <w:ilvl w:val="0"/>
          <w:numId w:val="27"/>
        </w:numPr>
        <w:spacing w:after="0" w:line="240" w:lineRule="auto"/>
        <w:ind w:left="0" w:firstLine="426"/>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trasarea pe teren a amplasamentului construcţiilor, drumurilor de acces, birouri, magazii, depozite, parcări pentru mijloace de transport şi utilaje necesare realizării proiectului;</w:t>
      </w:r>
    </w:p>
    <w:p w:rsidR="00C84127" w:rsidRPr="00044FEF" w:rsidRDefault="00C84127" w:rsidP="00044FEF">
      <w:pPr>
        <w:pStyle w:val="ListParagraph"/>
        <w:numPr>
          <w:ilvl w:val="0"/>
          <w:numId w:val="27"/>
        </w:numPr>
        <w:spacing w:after="0" w:line="240" w:lineRule="auto"/>
        <w:ind w:left="0" w:firstLine="426"/>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organizarea depozitelor de materiale, materii prime şi deşeuri cu amenajarea corespunzătoare a spaţiilor de depozitare prin realizarea de platforme betonate, şanţuri perimetrale pentru colectarea eventualelor pierderi accidentale. Vor fi amenajate zone prevăzute cu platformă imper</w:t>
      </w:r>
      <w:r w:rsidR="006437D5">
        <w:rPr>
          <w:rFonts w:ascii="Trebuchet MS" w:eastAsia="Calibri" w:hAnsi="Trebuchet MS" w:cs="Times New Roman"/>
          <w:bCs/>
          <w:color w:val="000000" w:themeColor="text1"/>
        </w:rPr>
        <w:t>meabilă</w:t>
      </w:r>
      <w:r w:rsidRPr="00044FEF">
        <w:rPr>
          <w:rFonts w:ascii="Trebuchet MS" w:eastAsia="Calibri" w:hAnsi="Trebuchet MS" w:cs="Times New Roman"/>
          <w:bCs/>
          <w:color w:val="000000" w:themeColor="text1"/>
        </w:rPr>
        <w:t>, împrejmuire şi mijloace de avertizare pentru stocarea sau depozitarea temporară a materiilor prime, materialelor şi deşeurilor;</w:t>
      </w:r>
    </w:p>
    <w:p w:rsidR="00C84127" w:rsidRPr="00044FEF" w:rsidRDefault="00C84127" w:rsidP="00044FEF">
      <w:pPr>
        <w:pStyle w:val="ListParagraph"/>
        <w:numPr>
          <w:ilvl w:val="0"/>
          <w:numId w:val="27"/>
        </w:numPr>
        <w:spacing w:after="0" w:line="240" w:lineRule="auto"/>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 xml:space="preserve">amplasarea containerelor cu destinaţie de birouri, magazii; </w:t>
      </w:r>
    </w:p>
    <w:p w:rsidR="00C84127" w:rsidRPr="00044FEF" w:rsidRDefault="00C84127" w:rsidP="00044FEF">
      <w:pPr>
        <w:pStyle w:val="ListParagraph"/>
        <w:numPr>
          <w:ilvl w:val="0"/>
          <w:numId w:val="27"/>
        </w:numPr>
        <w:spacing w:after="0" w:line="240" w:lineRule="auto"/>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 xml:space="preserve">procurarea şi amplasarea pichetelor PSI şi semnalizarea conform prevederilor legale în vigoare; </w:t>
      </w:r>
    </w:p>
    <w:p w:rsidR="00C84127" w:rsidRPr="00044FEF" w:rsidRDefault="00C84127" w:rsidP="00044FEF">
      <w:pPr>
        <w:pStyle w:val="ListParagraph"/>
        <w:numPr>
          <w:ilvl w:val="0"/>
          <w:numId w:val="27"/>
        </w:numPr>
        <w:spacing w:after="0" w:line="240" w:lineRule="auto"/>
        <w:jc w:val="both"/>
        <w:rPr>
          <w:rFonts w:ascii="Trebuchet MS" w:eastAsia="Calibri" w:hAnsi="Trebuchet MS" w:cs="Times New Roman"/>
          <w:bCs/>
          <w:color w:val="000000" w:themeColor="text1"/>
        </w:rPr>
      </w:pPr>
      <w:r w:rsidRPr="00044FEF">
        <w:rPr>
          <w:rFonts w:ascii="Trebuchet MS" w:eastAsia="Calibri" w:hAnsi="Trebuchet MS" w:cs="Times New Roman"/>
          <w:bCs/>
          <w:color w:val="000000" w:themeColor="text1"/>
        </w:rPr>
        <w:t>asigurarea iluminării obiectivelor.</w:t>
      </w:r>
    </w:p>
    <w:p w:rsidR="00C84127" w:rsidRPr="003E04F7" w:rsidRDefault="003E04F7" w:rsidP="00C84127">
      <w:pPr>
        <w:spacing w:after="0" w:line="240" w:lineRule="auto"/>
        <w:jc w:val="both"/>
        <w:rPr>
          <w:rFonts w:ascii="Trebuchet MS" w:eastAsia="Calibri" w:hAnsi="Trebuchet MS" w:cs="Times New Roman"/>
          <w:bCs/>
          <w:color w:val="000000" w:themeColor="text1"/>
        </w:rPr>
      </w:pPr>
      <w:r w:rsidRPr="003E04F7">
        <w:rPr>
          <w:rFonts w:ascii="Trebuchet MS" w:eastAsia="Calibri" w:hAnsi="Trebuchet MS" w:cs="Times New Roman"/>
          <w:bCs/>
          <w:color w:val="000000" w:themeColor="text1"/>
        </w:rPr>
        <w:t>Mijloacele de transport şi utilajele constau în: buldoexcavatoar, excavatoare, încărcătoare frontale, autocamioane, autobasculante, macarale, cisterne pentru apă, etc.</w:t>
      </w:r>
    </w:p>
    <w:p w:rsidR="00ED51CE" w:rsidRDefault="00ED51CE" w:rsidP="00CC1724">
      <w:pPr>
        <w:spacing w:after="0" w:line="240" w:lineRule="auto"/>
        <w:jc w:val="both"/>
        <w:rPr>
          <w:rFonts w:ascii="Trebuchet MS" w:eastAsia="Calibri" w:hAnsi="Trebuchet MS" w:cs="Times New Roman"/>
          <w:b/>
          <w:color w:val="000000" w:themeColor="text1"/>
          <w:u w:val="single"/>
        </w:rPr>
      </w:pPr>
      <w:r w:rsidRPr="00FF79EB">
        <w:rPr>
          <w:rFonts w:ascii="Trebuchet MS" w:eastAsia="Calibri" w:hAnsi="Trebuchet MS" w:cs="Times New Roman"/>
          <w:b/>
          <w:color w:val="000000" w:themeColor="text1"/>
          <w:u w:val="single"/>
        </w:rPr>
        <w:t>Lucrări de refacere</w:t>
      </w:r>
      <w:r w:rsidRPr="00FF79EB">
        <w:rPr>
          <w:rFonts w:ascii="Trebuchet MS" w:eastAsia="Calibri" w:hAnsi="Trebuchet MS" w:cs="Times New Roman"/>
          <w:color w:val="000000" w:themeColor="text1"/>
          <w:u w:val="single"/>
          <w:lang w:val="en-US"/>
        </w:rPr>
        <w:t xml:space="preserve"> </w:t>
      </w:r>
      <w:r w:rsidRPr="00FF79EB">
        <w:rPr>
          <w:rFonts w:ascii="Trebuchet MS" w:eastAsia="Calibri" w:hAnsi="Trebuchet MS" w:cs="Times New Roman"/>
          <w:b/>
          <w:color w:val="000000" w:themeColor="text1"/>
          <w:u w:val="single"/>
        </w:rPr>
        <w:t>a amplasamentului în zona afectată de execuţia investiţiei</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lastRenderedPageBreak/>
        <w:t>La finaliza</w:t>
      </w:r>
      <w:r>
        <w:rPr>
          <w:rFonts w:ascii="Trebuchet MS" w:eastAsia="Calibri" w:hAnsi="Trebuchet MS" w:cs="Times New Roman"/>
          <w:color w:val="000000" w:themeColor="text1"/>
        </w:rPr>
        <w:t>rea lucrărilor de construcţie, a</w:t>
      </w:r>
      <w:r w:rsidRPr="00FF79EB">
        <w:rPr>
          <w:rFonts w:ascii="Trebuchet MS" w:eastAsia="Calibri" w:hAnsi="Trebuchet MS" w:cs="Times New Roman"/>
          <w:color w:val="000000" w:themeColor="text1"/>
        </w:rPr>
        <w:t>ntreprenorul va asigura refacerea cadrului natural al zonelor ocupate temporar şi a celor incluse în limita de construcţie.</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 xml:space="preserve">Zonele afectate de lucrările de construcţie vor fi aduse la o stare care să reprezinte cât mai fidel starea naturală a zonelor afectate şi să asigure integrarea peisagistică a elementelor supuse lucrărilor de refacere. </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 xml:space="preserve">Aceste lucrări se vor realiza prin igienizarea zonei (îndepărtarea în totalitate a deşeurilor rezultate în urma activităţilor specifice fronturilor de lucru, inclusiv deşeuri menajere), plantarea de specii din vegetaţia specifică zonei. </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 xml:space="preserve">Lucrările de refacere au atât scopul de a asigura refacerea peisagistică a zonelor afectate, cât şi acela de reducere a riscului de pătrundere şi instalare a speciilor vegetale alohtone invazive pe suprafaţele afectate, ceea ce ar periclita zonele naturale din proximitatea proiectului propus, conducând la creşterea suprafeţelor de habitate alterate. </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 xml:space="preserve">Lucrările de refacere pot avea diferite grade de complementaritate cu alte măsuri de reducere a impactului asupra mediului, cum ar fi de reducere a impactului asupra calităţii aerului sau a măsurilor de refacere a conectivităţii ecologice a zonelor afectate. </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Lucrările de refacere a amplasamentului se pot clasifica în următoarele categorii principale:</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w:t>
      </w:r>
      <w:r w:rsidRPr="00FF79EB">
        <w:rPr>
          <w:rFonts w:ascii="Trebuchet MS" w:eastAsia="Calibri" w:hAnsi="Trebuchet MS" w:cs="Times New Roman"/>
          <w:color w:val="000000" w:themeColor="text1"/>
        </w:rPr>
        <w:tab/>
        <w:t>lucrări pentru refacerea zonelor ocupate de organizarea de şantier – în urma dezafectării acesteia, a evacuării materialelor şi utilajelor, amplasamentul va fi amenajat conform categoriei de utilizare anterioară ocupării acesteia.</w:t>
      </w:r>
    </w:p>
    <w:p w:rsidR="00FF79EB" w:rsidRPr="00FF79EB" w:rsidRDefault="00FF79EB" w:rsidP="00FF79EB">
      <w:pPr>
        <w:spacing w:after="0" w:line="240" w:lineRule="auto"/>
        <w:jc w:val="both"/>
        <w:rPr>
          <w:rFonts w:ascii="Trebuchet MS" w:eastAsia="Calibri" w:hAnsi="Trebuchet MS" w:cs="Times New Roman"/>
          <w:color w:val="000000" w:themeColor="text1"/>
        </w:rPr>
      </w:pPr>
      <w:r w:rsidRPr="00FF79EB">
        <w:rPr>
          <w:rFonts w:ascii="Trebuchet MS" w:eastAsia="Calibri" w:hAnsi="Trebuchet MS" w:cs="Times New Roman"/>
          <w:color w:val="000000" w:themeColor="text1"/>
        </w:rPr>
        <w:t>Pentru orice lucrare de refacere şi amenajare cu vegetaţie a zonelor afectate de proiect se vor folosi doar speciile din compoziţia fitocenotică locală (corespunzătoare zonelor asupra cărora s-a intervenit sau aflate în apropierea zonelor afectate). Se va interzice utilizarea oricăror specii de plante străine (non-native).</w:t>
      </w:r>
    </w:p>
    <w:p w:rsidR="00ED51CE" w:rsidRPr="00B811CE" w:rsidRDefault="00ED51CE" w:rsidP="00CC1724">
      <w:pPr>
        <w:autoSpaceDE w:val="0"/>
        <w:spacing w:after="0" w:line="240" w:lineRule="auto"/>
        <w:rPr>
          <w:rFonts w:ascii="Trebuchet MS" w:eastAsia="Calibri" w:hAnsi="Trebuchet MS" w:cs="Times New Roman"/>
          <w:color w:val="000000" w:themeColor="text1"/>
          <w:lang w:val="en-US"/>
        </w:rPr>
      </w:pPr>
      <w:r w:rsidRPr="00B811CE">
        <w:rPr>
          <w:rFonts w:ascii="Trebuchet MS" w:eastAsia="Calibri" w:hAnsi="Trebuchet MS" w:cs="Times New Roman"/>
          <w:b/>
          <w:i/>
          <w:color w:val="000000" w:themeColor="text1"/>
        </w:rPr>
        <w:t xml:space="preserve">b) cumularea cu alte proiecte existente și/sau aprobate – </w:t>
      </w:r>
      <w:r w:rsidRPr="00B811CE">
        <w:rPr>
          <w:rFonts w:ascii="Trebuchet MS" w:eastAsia="Calibri" w:hAnsi="Trebuchet MS" w:cs="Times New Roman"/>
          <w:color w:val="000000" w:themeColor="text1"/>
        </w:rPr>
        <w:t>nu este cazul;</w:t>
      </w:r>
    </w:p>
    <w:p w:rsidR="00ED51CE" w:rsidRPr="00B811CE" w:rsidRDefault="00ED51CE" w:rsidP="00CC1724">
      <w:pPr>
        <w:spacing w:after="0" w:line="240" w:lineRule="auto"/>
        <w:contextualSpacing/>
        <w:jc w:val="both"/>
        <w:rPr>
          <w:rFonts w:ascii="Trebuchet MS" w:eastAsia="Calibri" w:hAnsi="Trebuchet MS" w:cs="Times New Roman"/>
          <w:b/>
          <w:i/>
          <w:color w:val="000000" w:themeColor="text1"/>
        </w:rPr>
      </w:pPr>
      <w:r w:rsidRPr="00B811CE">
        <w:rPr>
          <w:rFonts w:ascii="Trebuchet MS" w:eastAsia="Calibri" w:hAnsi="Trebuchet MS" w:cs="Times New Roman"/>
          <w:b/>
          <w:i/>
          <w:color w:val="000000" w:themeColor="text1"/>
        </w:rPr>
        <w:t>c)</w:t>
      </w:r>
      <w:r w:rsidR="00B811CE">
        <w:rPr>
          <w:rFonts w:ascii="Trebuchet MS" w:eastAsia="Calibri" w:hAnsi="Trebuchet MS" w:cs="Times New Roman"/>
          <w:b/>
          <w:i/>
          <w:color w:val="000000" w:themeColor="text1"/>
        </w:rPr>
        <w:t xml:space="preserve"> </w:t>
      </w:r>
      <w:r w:rsidRPr="00B811CE">
        <w:rPr>
          <w:rFonts w:ascii="Trebuchet MS" w:eastAsia="Calibri" w:hAnsi="Trebuchet MS" w:cs="Times New Roman"/>
          <w:b/>
          <w:i/>
          <w:color w:val="000000" w:themeColor="text1"/>
        </w:rPr>
        <w:t>utilizarea resurselor naturale în special a solului, a terenurilor, a apei și a biodiversitatii:</w:t>
      </w:r>
      <w:r w:rsidR="00B811CE" w:rsidRPr="00B811CE">
        <w:rPr>
          <w:color w:val="000000" w:themeColor="text1"/>
        </w:rPr>
        <w:t xml:space="preserve"> </w:t>
      </w:r>
      <w:r w:rsidR="00B811CE" w:rsidRPr="00B811CE">
        <w:rPr>
          <w:rFonts w:ascii="Trebuchet MS" w:eastAsia="Calibri" w:hAnsi="Trebuchet MS" w:cs="Times New Roman"/>
          <w:i/>
          <w:color w:val="000000" w:themeColor="text1"/>
        </w:rPr>
        <w:t>nu este cazul;</w:t>
      </w:r>
      <w:r w:rsidR="00B811CE" w:rsidRPr="00B811CE">
        <w:rPr>
          <w:rFonts w:ascii="Trebuchet MS" w:eastAsia="Calibri" w:hAnsi="Trebuchet MS" w:cs="Times New Roman"/>
          <w:b/>
          <w:i/>
          <w:color w:val="000000" w:themeColor="text1"/>
        </w:rPr>
        <w:t xml:space="preserve"> </w:t>
      </w:r>
      <w:r w:rsidRPr="00B811CE">
        <w:rPr>
          <w:rFonts w:ascii="Trebuchet MS" w:eastAsia="Calibri" w:hAnsi="Trebuchet MS" w:cs="Times New Roman"/>
          <w:b/>
          <w:i/>
          <w:color w:val="000000" w:themeColor="text1"/>
        </w:rPr>
        <w:t xml:space="preserve"> </w:t>
      </w:r>
    </w:p>
    <w:p w:rsidR="00ED51CE" w:rsidRPr="00615B0C"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b/>
          <w:i/>
          <w:color w:val="000000" w:themeColor="text1"/>
        </w:rPr>
        <w:t>d)</w:t>
      </w:r>
      <w:r w:rsidRPr="00615B0C">
        <w:rPr>
          <w:rFonts w:ascii="Trebuchet MS" w:eastAsia="Calibri" w:hAnsi="Trebuchet MS" w:cs="Times New Roman"/>
          <w:color w:val="000000" w:themeColor="text1"/>
          <w:lang w:val="en-US"/>
        </w:rPr>
        <w:t xml:space="preserve"> </w:t>
      </w:r>
      <w:r w:rsidRPr="00615B0C">
        <w:rPr>
          <w:rFonts w:ascii="Trebuchet MS" w:eastAsia="Calibri" w:hAnsi="Trebuchet MS" w:cs="Times New Roman"/>
          <w:b/>
          <w:i/>
          <w:color w:val="000000" w:themeColor="text1"/>
        </w:rPr>
        <w:t>cantitatea și tipurile de deșeuri generate/gestionate –</w:t>
      </w:r>
      <w:r w:rsidR="00F31D8D" w:rsidRPr="00615B0C">
        <w:rPr>
          <w:rFonts w:ascii="Trebuchet MS" w:eastAsia="Calibri" w:hAnsi="Trebuchet MS" w:cs="Times New Roman"/>
          <w:color w:val="000000" w:themeColor="text1"/>
        </w:rPr>
        <w:t xml:space="preserve"> </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Tipuri de deșeuri generate</w:t>
      </w:r>
      <w:r>
        <w:rPr>
          <w:rFonts w:ascii="Trebuchet MS" w:eastAsia="Calibri" w:hAnsi="Trebuchet MS" w:cs="Times New Roman"/>
          <w:color w:val="000000" w:themeColor="text1"/>
        </w:rPr>
        <w:t>:</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În perioada de construire sunt generate următoarele categorii de deșeuri:</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pământ și materiale excavate (piatră, spărturi de piatră, beton); categoria 17;</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01 01 beton;</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01 04 pământ și materiale excavate;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deșeuri de materiale de construcții amestecate; categoria 17,</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01 07 amestecuri de beton, cărămizi, țigle și materiale ceramice fără conținut de substanțe periculoase;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02 01 – 17 02 03: lemn, sticlă, materiale plastice;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05 00 pamant și materiale excavate sau dragate;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09 00 deșeuri amestecate de materiale de construcții;</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04 07 metale (inclusiv aliajele lor), amestecuri metalice;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04 11 deșeuri de la realizarea racordului electric;</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17 04 metale (inclusiv aliajele lor): cod 17 04 05 fier și oțel; cod 17 04 07 amestecuri metalice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deseuri reciclabile: categoriile 15 si 20,</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15 01 01 ambalaje de hârtie-carton;</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15 01 02 ambalaje de plastic;</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15 01 03 ambalaje din lemn;</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15 01 07 ambalaje de sticlă;</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20 01 01 deșeuri de hârtie și carton;</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20 01 39 materiale plastice;</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cod 20 01 38 lemn;</w:t>
      </w:r>
    </w:p>
    <w:p w:rsidR="00615B0C" w:rsidRP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615B0C">
        <w:rPr>
          <w:rFonts w:ascii="Trebuchet MS" w:eastAsia="Calibri" w:hAnsi="Trebuchet MS" w:cs="Times New Roman"/>
          <w:color w:val="000000" w:themeColor="text1"/>
        </w:rPr>
        <w:t>deseuri municipale amestecate (deșeuri menajere): categoria 20, cod 20 03 01.</w:t>
      </w:r>
    </w:p>
    <w:p w:rsidR="00ED51CE" w:rsidRPr="00966168"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966168">
        <w:rPr>
          <w:rFonts w:ascii="Trebuchet MS" w:eastAsia="Calibri" w:hAnsi="Trebuchet MS" w:cs="Times New Roman"/>
          <w:b/>
          <w:i/>
          <w:color w:val="000000" w:themeColor="text1"/>
        </w:rPr>
        <w:t>e) poluarea și alte efecte negative:</w:t>
      </w:r>
    </w:p>
    <w:p w:rsidR="00ED51CE" w:rsidRPr="00966168" w:rsidRDefault="00ED51CE" w:rsidP="00CC1724">
      <w:pPr>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b/>
          <w:color w:val="000000" w:themeColor="text1"/>
          <w:lang w:val="fr-FR"/>
        </w:rPr>
        <w:t>Pentru protecţia calității APELOR:</w:t>
      </w:r>
    </w:p>
    <w:p w:rsidR="009C2970" w:rsidRPr="00966168" w:rsidRDefault="009C2970" w:rsidP="0008461F">
      <w:pPr>
        <w:pStyle w:val="ListParagraph"/>
        <w:numPr>
          <w:ilvl w:val="0"/>
          <w:numId w:val="18"/>
        </w:num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i/>
          <w:noProof/>
          <w:color w:val="000000" w:themeColor="text1"/>
          <w:sz w:val="24"/>
          <w:szCs w:val="24"/>
        </w:rPr>
        <w:t>sursele de poluanți pentru ape</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Pr>
          <w:rFonts w:ascii="Trebuchet MS" w:eastAsia="Calibri" w:hAnsi="Trebuchet MS" w:cs="Times New Roman"/>
          <w:color w:val="000000" w:themeColor="text1"/>
          <w:lang w:val="fr-FR"/>
        </w:rPr>
        <w:t>Î</w:t>
      </w:r>
      <w:r w:rsidRPr="00966168">
        <w:rPr>
          <w:rFonts w:ascii="Trebuchet MS" w:eastAsia="Calibri" w:hAnsi="Trebuchet MS" w:cs="Times New Roman"/>
          <w:color w:val="000000" w:themeColor="text1"/>
          <w:lang w:val="fr-FR"/>
        </w:rPr>
        <w:t xml:space="preserve">n perioada de execuţie principalele surse de poluanţi sau presiuni asupra apelor vor fi reprezentate de: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lastRenderedPageBreak/>
        <w:t>•</w:t>
      </w:r>
      <w:r w:rsidRPr="00966168">
        <w:rPr>
          <w:rFonts w:ascii="Trebuchet MS" w:eastAsia="Calibri" w:hAnsi="Trebuchet MS" w:cs="Times New Roman"/>
          <w:color w:val="000000" w:themeColor="text1"/>
          <w:lang w:val="fr-FR"/>
        </w:rPr>
        <w:tab/>
        <w:t xml:space="preserve">realizarea lucrărilor de artă care pot genera modificări ale parametrilor hidromorfologici şi calitativi ai cursurilor de apă în care se realizează lucrările (cresterea turbiditatii in corpul de apa datorita lucrarilor de decolmatare, etc);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lucrările de manevrare a solului si a materialului rezultat din lucrarile propuse ase realiza si care au fost descrise in capitolele anterioare, generatoare de particule de pământ ce pot ajunge în apele de suprafaţă. În cazul unor cantităţi mari de pulberi, acestea se pot acumula în cursul de apă generând modificarea turbidităţii apei şi afectarea florei şi faunei acvatice;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ape uzate provenite în urma activităţii de spălare a utilajelor;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traficul din şantier spre şi dinspre frontul de lucru sau zonele din care sunt aduse materialele de construcţie (cariere, balastiere, gropi de împrumut);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scurgeri accidentale de substanţe chimice, carburanţi şi uleiuri provenite de la funcţionarea utilajelor implicate în lucrările de construcţie sau datorate manevrării defectuoase a autovehiculelor de transport;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manipularea şi punerea în operă sau depozitarea necorespunzătoare a materialelor utilizate în execuţia lucrărilor (beton, pământ, agregate etc.), care pot ajunge în apele de suprafaţă prin antrenarea de către apele pluviale;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depozitarea şi gestionarea necorespunzătoare a deşeurilor rezultate în urma lucrărilor de construcţie;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gestionarea necorespunzătoare a apelor uzate menajere rezultate în grupurile sanitare din cadrul organizării de şantier;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w:t>
      </w:r>
      <w:r w:rsidRPr="00966168">
        <w:rPr>
          <w:rFonts w:ascii="Trebuchet MS" w:eastAsia="Calibri" w:hAnsi="Trebuchet MS" w:cs="Times New Roman"/>
          <w:color w:val="000000" w:themeColor="text1"/>
          <w:lang w:val="fr-FR"/>
        </w:rPr>
        <w:tab/>
        <w:t xml:space="preserve">spălarea utilajelor şi a mijloacelor de transport la nivelul organizăriii de şantier.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Impactul generat in perioada de executie a lucrarilor va fi local, doar pe durata executiei lucrarilor si se va reduce din punct de vedere al magnitudinii daca se respecta recomandarile din prezentul raport (printre care si executia lucrarilor esalonat, mai ales a celor care pot afecta corpul de apa de suprafata).</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 xml:space="preserve">Lucrările care fac obiectul acestui memoriu nu vor produce impact negativ în perioada de operare. </w:t>
      </w:r>
    </w:p>
    <w:p w:rsidR="00966168" w:rsidRPr="00966168" w:rsidRDefault="00966168" w:rsidP="00966168">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966168">
        <w:rPr>
          <w:rFonts w:ascii="Trebuchet MS" w:eastAsia="Calibri" w:hAnsi="Trebuchet MS" w:cs="Times New Roman"/>
          <w:color w:val="000000" w:themeColor="text1"/>
          <w:lang w:val="fr-FR"/>
        </w:rPr>
        <w:t xml:space="preserve">Singura sursa </w:t>
      </w:r>
      <w:proofErr w:type="gramStart"/>
      <w:r w:rsidRPr="00966168">
        <w:rPr>
          <w:rFonts w:ascii="Trebuchet MS" w:eastAsia="Calibri" w:hAnsi="Trebuchet MS" w:cs="Times New Roman"/>
          <w:color w:val="000000" w:themeColor="text1"/>
          <w:lang w:val="fr-FR"/>
        </w:rPr>
        <w:t>de impact</w:t>
      </w:r>
      <w:proofErr w:type="gramEnd"/>
      <w:r w:rsidRPr="00966168">
        <w:rPr>
          <w:rFonts w:ascii="Trebuchet MS" w:eastAsia="Calibri" w:hAnsi="Trebuchet MS" w:cs="Times New Roman"/>
          <w:color w:val="000000" w:themeColor="text1"/>
          <w:lang w:val="fr-FR"/>
        </w:rPr>
        <w:t xml:space="preserve"> asupra corpului de apa care poate fi mentionata este reprezentata de scurgerile de substante folosite pe timpul iernii pentru curatarea carosabilului sau eventuale scurgeri de substante periculoase in cazul producerii unor accidente rutiere in care sunt implicate vehicule ce transport substante periculoase sau scurgeri de produse petroliere de</w:t>
      </w:r>
      <w:r>
        <w:rPr>
          <w:rFonts w:ascii="Trebuchet MS" w:eastAsia="Calibri" w:hAnsi="Trebuchet MS" w:cs="Times New Roman"/>
          <w:color w:val="000000" w:themeColor="text1"/>
          <w:lang w:val="fr-FR"/>
        </w:rPr>
        <w:t xml:space="preserve"> la acestea in urma impactului.</w:t>
      </w:r>
    </w:p>
    <w:p w:rsidR="009C2970" w:rsidRPr="00966168"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966168">
        <w:rPr>
          <w:rFonts w:ascii="Trebuchet MS" w:eastAsia="Calibri" w:hAnsi="Trebuchet MS" w:cs="Times New Roman"/>
          <w:b/>
          <w:color w:val="000000" w:themeColor="text1"/>
          <w:lang w:val="pl-PL"/>
        </w:rPr>
        <w:t xml:space="preserve">Pentru protecţia calității AERULUI: </w:t>
      </w:r>
    </w:p>
    <w:p w:rsidR="009C2970" w:rsidRPr="00966168" w:rsidRDefault="009C2970" w:rsidP="0008461F">
      <w:pPr>
        <w:pStyle w:val="ListParagraph"/>
        <w:numPr>
          <w:ilvl w:val="0"/>
          <w:numId w:val="18"/>
        </w:numPr>
        <w:shd w:val="clear" w:color="auto" w:fill="FFFFFF"/>
        <w:spacing w:after="0" w:line="240" w:lineRule="auto"/>
        <w:jc w:val="both"/>
        <w:rPr>
          <w:rFonts w:ascii="Trebuchet MS" w:eastAsia="Calibri" w:hAnsi="Trebuchet MS"/>
          <w:i/>
          <w:noProof/>
          <w:color w:val="000000" w:themeColor="text1"/>
        </w:rPr>
      </w:pPr>
      <w:r w:rsidRPr="00966168">
        <w:rPr>
          <w:rFonts w:ascii="Trebuchet MS" w:eastAsia="Calibri" w:hAnsi="Trebuchet MS"/>
          <w:i/>
          <w:noProof/>
          <w:color w:val="000000" w:themeColor="text1"/>
        </w:rPr>
        <w:t xml:space="preserve">sursele de poluanți pentru aer, poluanți, </w:t>
      </w:r>
    </w:p>
    <w:p w:rsidR="00966168" w:rsidRPr="00966168" w:rsidRDefault="00966168" w:rsidP="00966168">
      <w:p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Sursele de impurificare ale atmosferei, caracteristice perioadei de construire sunt:</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pulberi în suspensie şi sedimentabile provenite din activitățile de execuție a lucrărilor proiectate (lucrari de demolare a caii de rulare a drumului si la suprastructura podului, a parapetului pietonal, lucrari de reparatii si consolidare la nivelul talpilor inferioare si a inimilor grinzilor principale, la nivelul antretoazelor, lucrari de reparatii la nivelul imbracamintii caii de rulare, etc);</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 xml:space="preserve">emisii provenite de la arderea carburanților în motoarele unor utilaje (CO, NOx, SO2); </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gaze de eşapament provenite de la utilajele/mijloacele de transport implicate în activitățile de construcții proiectate.</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Utilajele necesare lucrărilor nu vor lucra simultan. Pentru limitarea emisiilor de pulberi se recomandă ca utilajele să fie verificate din punct de vedere tehnic, drumurile să fie umectate în perioada secetoasă. Concentrațiile maxime de substanțe poluante în aer prognozate nu vor depăşi valorile CMA (Concentrație Maximă Admisă) şi se vor încadra în intervalul 0,2-0,5 CMA.</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Limita superioară a intervalului este posibil să se realizeze în perioada de construcție, iar limita minimă în perioada de operare.</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Referitor la poluarea cu pulberi a aerului, din experiența şantierelor de construcții se poate aprecia că, în perioadele lipsite de precipitații, pe traseele de circulație a mijloacelor de transport şi în zonele de activitate a utilajelor pot fi depăşite de 2-3 ori valorile CMA, de 0,5 mg/mc.</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Prin asimilare cu circulaţia pe drumurile publice, concentraţiile de substanţe poluante rezultate din activitatea utilajelor şi circulaţia mijloacelor de transport, pot fi cuprinse în următoarele intervale:</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lastRenderedPageBreak/>
        <w:t>NOx    0,04 - 0,08 mg/m3;</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COV    0,2 - 0,4 mg/m3;</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CO       0,3 - 0,6 mg/m3.</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Aceste valori se pot realiza în perioade scurte de timp, în condiţii meteorologice defavorabile (vânt perpendicular pe drum cu viteză de 2 m/sec).</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Cea mai defavorabilă situaţie este cea în care toate utilajele sunt în funcţiune, lucru care este exclus, datorită faptului că utilajele necesare desfăşurării lucrărilor nu vor lucra simultan.</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Pentru limitarea emisiilor de pulberi se recomandă ca drumurile să fie umectate în perioadele secetoase. De asemenea, se recomandă ca utilajele şi mijloacele de transport utilizate să fie în stare tehnică bună.</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Zonele de poluare cu pulberi/particule materiale sunt limitate ca extindere. Conform US-EPA AP42, particulele cu diametrul mai mare de 100 pm se depun în scurt timp, zona de depunere nedepăşind 10 m de la marginea drumului de circulatie al vehiculelor. Particulele cu diametrul cuprins între 30 pm şi 100 pm se depun până la 100 m lateral drumului şi respectiv pulberile în suspensie, se depun la distanţe mai mari de 100 m. Este dificil de făcut o evaluare a poluării aerului cu pulberi, cantităţile şi distanţele de depunere ale acestora depinzând de natura căii de rulare (asfalt, beton, pământ), de natura materialelor vehiculate, de condiţiile meteorologice.</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Emisiile de compuşi nocivi rezultaţi de la motoarele cu ardere internă sunt relativ scăzute, atât în concentraţie cât şi în debite masice, fapt ce va avea un efect nociv semnificativ asupra mediului. Impactul asupra aşezărilor umane va fi semnificativ pe termen scurt (lucrarile se vor executa in zonele limitrofe zonelor rezidentiale), insa dupa finalizarea lucrairlor impactul resimti va fi doar cel generat de traficul auto (similar cu cel de dinainte de executia lucrarilor).</w:t>
      </w:r>
    </w:p>
    <w:p w:rsidR="00966168" w:rsidRPr="00966168" w:rsidRDefault="00966168" w:rsidP="00966168">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În perioada de exploatare nu exista surse de poluare a aerului care să producă vre-un impact in zona tronsonului de drum care face obiectul memoriului  mai mari decat in momentul de fata (cand nu sunt executate lucrarile). Acesta este destinat traficului rutier, astfel ca vor exista emisi de la gazele de esapament ale masinilor care tranziteaza zona, insa acesta se va incadra in limitele admise cu respectarea din partea participantilor la trafic a recomandarii de a avea inspectiile tehnice periodice ale vehiculelor efectuate.</w:t>
      </w:r>
    </w:p>
    <w:p w:rsidR="009C2970" w:rsidRPr="00966168" w:rsidRDefault="009C2970" w:rsidP="0008461F">
      <w:pPr>
        <w:pStyle w:val="ListParagraph"/>
        <w:numPr>
          <w:ilvl w:val="0"/>
          <w:numId w:val="18"/>
        </w:numPr>
        <w:shd w:val="clear" w:color="auto" w:fill="FFFFFF"/>
        <w:spacing w:after="0" w:line="240" w:lineRule="auto"/>
        <w:jc w:val="both"/>
        <w:rPr>
          <w:rFonts w:ascii="Trebuchet MS" w:eastAsia="Calibri" w:hAnsi="Trebuchet MS"/>
          <w:i/>
          <w:noProof/>
          <w:color w:val="000000" w:themeColor="text1"/>
        </w:rPr>
      </w:pPr>
      <w:r w:rsidRPr="00966168">
        <w:rPr>
          <w:rFonts w:ascii="Trebuchet MS" w:eastAsia="Calibri" w:hAnsi="Trebuchet MS"/>
          <w:i/>
          <w:noProof/>
          <w:color w:val="000000" w:themeColor="text1"/>
        </w:rPr>
        <w:t>instalațiile pentru reținerea și dispersia poluanților în atmosferă</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În etapa de construcţie, având în vedere că</w:t>
      </w:r>
      <w:r w:rsidRPr="00966168">
        <w:rPr>
          <w:rFonts w:ascii="Trebuchet MS" w:eastAsia="Calibri" w:hAnsi="Trebuchet MS"/>
          <w:noProof/>
          <w:color w:val="000000" w:themeColor="text1"/>
        </w:rPr>
        <w:t xml:space="preserve"> surse</w:t>
      </w:r>
      <w:r>
        <w:rPr>
          <w:rFonts w:ascii="Trebuchet MS" w:eastAsia="Calibri" w:hAnsi="Trebuchet MS"/>
          <w:noProof/>
          <w:color w:val="000000" w:themeColor="text1"/>
        </w:rPr>
        <w:t>le de poluare asociate activităților care se vor desfăș</w:t>
      </w:r>
      <w:r w:rsidRPr="00966168">
        <w:rPr>
          <w:rFonts w:ascii="Trebuchet MS" w:eastAsia="Calibri" w:hAnsi="Trebuchet MS"/>
          <w:noProof/>
          <w:color w:val="000000" w:themeColor="text1"/>
        </w:rPr>
        <w:t>ura, sunt surse libere, mobile, deschise și au cu</w:t>
      </w:r>
      <w:r>
        <w:rPr>
          <w:rFonts w:ascii="Trebuchet MS" w:eastAsia="Calibri" w:hAnsi="Trebuchet MS"/>
          <w:noProof/>
          <w:color w:val="000000" w:themeColor="text1"/>
        </w:rPr>
        <w:t xml:space="preserve"> totul alte particularitati decâ</w:t>
      </w:r>
      <w:r w:rsidRPr="00966168">
        <w:rPr>
          <w:rFonts w:ascii="Trebuchet MS" w:eastAsia="Calibri" w:hAnsi="Trebuchet MS"/>
          <w:noProof/>
          <w:color w:val="000000" w:themeColor="text1"/>
        </w:rPr>
        <w:t>t</w:t>
      </w:r>
      <w:r>
        <w:rPr>
          <w:rFonts w:ascii="Trebuchet MS" w:eastAsia="Calibri" w:hAnsi="Trebuchet MS"/>
          <w:noProof/>
          <w:color w:val="000000" w:themeColor="text1"/>
        </w:rPr>
        <w:t xml:space="preserve"> sursele aferente unor activități industriale sau asemănă</w:t>
      </w:r>
      <w:r w:rsidRPr="00966168">
        <w:rPr>
          <w:rFonts w:ascii="Trebuchet MS" w:eastAsia="Calibri" w:hAnsi="Trebuchet MS"/>
          <w:noProof/>
          <w:color w:val="000000" w:themeColor="text1"/>
        </w:rPr>
        <w:t>toare, nu se p</w:t>
      </w:r>
      <w:r>
        <w:rPr>
          <w:rFonts w:ascii="Trebuchet MS" w:eastAsia="Calibri" w:hAnsi="Trebuchet MS"/>
          <w:noProof/>
          <w:color w:val="000000" w:themeColor="text1"/>
        </w:rPr>
        <w:t>oate pune problema unor instalaț</w:t>
      </w:r>
      <w:r w:rsidRPr="00966168">
        <w:rPr>
          <w:rFonts w:ascii="Trebuchet MS" w:eastAsia="Calibri" w:hAnsi="Trebuchet MS"/>
          <w:noProof/>
          <w:color w:val="000000" w:themeColor="text1"/>
        </w:rPr>
        <w:t>ii de captare – epurare – evacuare în atmosfera a aerului impurificat și a gazelor reziduale.</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Pentru reducerea emisiilor de poluanţi în atmosferă se propun urmatoarele măsuri:</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w:t>
      </w:r>
      <w:r w:rsidRPr="00966168">
        <w:rPr>
          <w:rFonts w:ascii="Trebuchet MS" w:eastAsia="Calibri" w:hAnsi="Trebuchet MS"/>
          <w:noProof/>
          <w:color w:val="000000" w:themeColor="text1"/>
        </w:rPr>
        <w:t xml:space="preserve">limitarea emisiilor de particule generate de activităţile de manevrare a maselor de pământ se va realiza prin: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activităţi de umectare a suprafeţelor;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acoperirea autovehiculelor transportatoare încărcate cu materiale pulverulente;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limitarea vitezei de deplasare a vehiculelor grele pentru transportul materialelor;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depozitarea materialelor fine în depozite închise sau zone îngrădite şi acoperite pentru a se evita dispersia acestora datorită vântului;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organizările pentru şantierele de construcţii vor fi prevăzute cu puncte de spălare a autovehiculelor la ieşirea din şantier, stropirea drumurilor de acces pe o rază de 100 m în jurul ieşirii din şantier, etc.</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utilizarea unor echipamente şi utilaje conforme din punct de vedere tehnic cu cele mai bune tehnologii existente;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asigurarea unui management corect al materialelor utilizate în perioada de construcţie;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oprirea motoarelor utilajelor în perioadele în care nu sunt implicate în activitate;</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 xml:space="preserve">- </w:t>
      </w:r>
      <w:r w:rsidRPr="00966168">
        <w:rPr>
          <w:rFonts w:ascii="Trebuchet MS" w:eastAsia="Calibri" w:hAnsi="Trebuchet MS"/>
          <w:noProof/>
          <w:color w:val="000000" w:themeColor="text1"/>
        </w:rPr>
        <w:t xml:space="preserve">respectarea graficului de executie a lucrarilor cu luarea în considerare a conditiilor locale și a conditiilor meteorologice din zona in vederea reducerii emisiilor de pulberi in suspensie si mai ales a transportului acestora catre zonele locuite din apropiere. </w:t>
      </w:r>
    </w:p>
    <w:p w:rsidR="00966168" w:rsidRPr="00966168"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966168">
        <w:rPr>
          <w:rFonts w:ascii="Trebuchet MS" w:eastAsia="Calibri" w:hAnsi="Trebuchet MS"/>
          <w:noProof/>
          <w:color w:val="000000" w:themeColor="text1"/>
        </w:rPr>
        <w:t xml:space="preserve">În etapa de operare nu sunt prevăzute instalaţii pentru reţinerea şi dispersia poluanţilor atmosferici. Se recomanda ca vehiculele care vor tranzita zona sa aiba verificarile tehnice periodice </w:t>
      </w:r>
      <w:r w:rsidRPr="00966168">
        <w:rPr>
          <w:rFonts w:ascii="Trebuchet MS" w:eastAsia="Calibri" w:hAnsi="Trebuchet MS"/>
          <w:noProof/>
          <w:color w:val="000000" w:themeColor="text1"/>
        </w:rPr>
        <w:lastRenderedPageBreak/>
        <w:t xml:space="preserve">efectuate pentru a se evita producerea de concentratii crescute in atmosfera de la gazele de esapament ale vehiculelor. </w:t>
      </w:r>
    </w:p>
    <w:p w:rsidR="00ED51CE" w:rsidRPr="00966168" w:rsidRDefault="00005A56" w:rsidP="00CC1724">
      <w:pPr>
        <w:autoSpaceDE w:val="0"/>
        <w:autoSpaceDN w:val="0"/>
        <w:adjustRightInd w:val="0"/>
        <w:spacing w:after="0" w:line="240" w:lineRule="auto"/>
        <w:jc w:val="both"/>
        <w:rPr>
          <w:rFonts w:ascii="Trebuchet MS" w:eastAsia="Calibri" w:hAnsi="Trebuchet MS" w:cs="Times New Roman"/>
          <w:color w:val="000000" w:themeColor="text1"/>
        </w:rPr>
      </w:pPr>
      <w:r w:rsidRPr="00966168">
        <w:rPr>
          <w:rFonts w:ascii="Trebuchet MS" w:eastAsia="Calibri" w:hAnsi="Trebuchet MS" w:cs="Times New Roman"/>
          <w:color w:val="000000" w:themeColor="text1"/>
        </w:rPr>
        <w:t xml:space="preserve">Substanțele poluante pentru atmosferă se vor încadra în valorile limită pentru </w:t>
      </w:r>
      <w:r w:rsidRPr="00966168">
        <w:rPr>
          <w:rFonts w:ascii="Trebuchet MS" w:eastAsia="Calibri" w:hAnsi="Trebuchet MS" w:cs="Times New Roman"/>
          <w:b/>
          <w:color w:val="000000" w:themeColor="text1"/>
        </w:rPr>
        <w:t>imisii</w:t>
      </w:r>
      <w:r w:rsidRPr="00966168">
        <w:rPr>
          <w:rFonts w:ascii="Trebuchet MS" w:eastAsia="Calibri" w:hAnsi="Trebuchet MS" w:cs="Times New Roman"/>
          <w:color w:val="000000" w:themeColor="text1"/>
        </w:rPr>
        <w:t xml:space="preserve"> stabilite de Legea nr. 104/2011 și STAS 12574/1987 și în valorile limită pentru </w:t>
      </w:r>
      <w:r w:rsidRPr="00966168">
        <w:rPr>
          <w:rFonts w:ascii="Trebuchet MS" w:eastAsia="Calibri" w:hAnsi="Trebuchet MS" w:cs="Times New Roman"/>
          <w:b/>
          <w:color w:val="000000" w:themeColor="text1"/>
        </w:rPr>
        <w:t>emisii</w:t>
      </w:r>
      <w:r w:rsidRPr="00966168">
        <w:rPr>
          <w:rFonts w:ascii="Trebuchet MS" w:eastAsia="Calibri" w:hAnsi="Trebuchet MS" w:cs="Times New Roman"/>
          <w:color w:val="000000" w:themeColor="text1"/>
        </w:rPr>
        <w:t xml:space="preserve"> stabilite de Ord. nr. 462/1993 al MAPM, actualizat în 2016</w:t>
      </w:r>
      <w:r w:rsidR="00ED51CE" w:rsidRPr="00966168">
        <w:rPr>
          <w:rFonts w:ascii="Trebuchet MS" w:eastAsia="Calibri" w:hAnsi="Trebuchet MS" w:cs="Times New Roman"/>
          <w:color w:val="000000" w:themeColor="text1"/>
        </w:rPr>
        <w:t>.</w:t>
      </w:r>
    </w:p>
    <w:p w:rsidR="00ED51CE" w:rsidRPr="005F5358"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5F5358">
        <w:rPr>
          <w:rFonts w:ascii="Trebuchet MS" w:eastAsia="Calibri" w:hAnsi="Trebuchet MS" w:cs="Times New Roman"/>
          <w:b/>
          <w:color w:val="000000" w:themeColor="text1"/>
          <w:lang w:val="pl-PL"/>
        </w:rPr>
        <w:t xml:space="preserve">Protecția împotriva zgomotului și vibrațiilor </w:t>
      </w:r>
    </w:p>
    <w:p w:rsidR="009C2970" w:rsidRPr="005F5358"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5F5358">
        <w:rPr>
          <w:rFonts w:ascii="Trebuchet MS" w:eastAsia="Calibri" w:hAnsi="Trebuchet MS"/>
          <w:i/>
          <w:noProof/>
          <w:color w:val="000000" w:themeColor="text1"/>
        </w:rPr>
        <w:t>sursele de zgomot și de vibrații</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În conditii de activitate normala, nivelul de zgomot în zona amplasamentului și la l</w:t>
      </w:r>
      <w:r w:rsidR="00B32BE1">
        <w:rPr>
          <w:rFonts w:ascii="Trebuchet MS" w:eastAsia="Calibri" w:hAnsi="Trebuchet MS"/>
          <w:noProof/>
          <w:color w:val="000000" w:themeColor="text1"/>
        </w:rPr>
        <w:t>imita acestuia este mai mic decâ</w:t>
      </w:r>
      <w:r w:rsidRPr="005F5358">
        <w:rPr>
          <w:rFonts w:ascii="Trebuchet MS" w:eastAsia="Calibri" w:hAnsi="Trebuchet MS"/>
          <w:noProof/>
          <w:color w:val="000000" w:themeColor="text1"/>
        </w:rPr>
        <w:t>t nivelul de zgomot admisibil.</w:t>
      </w:r>
    </w:p>
    <w:p w:rsidR="005F5358" w:rsidRPr="005F5358" w:rsidRDefault="00B32BE1"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Procesele tehnologice de execuție a lucrărilor de construcții implică</w:t>
      </w:r>
      <w:r w:rsidR="005F5358" w:rsidRPr="005F5358">
        <w:rPr>
          <w:rFonts w:ascii="Trebuchet MS" w:eastAsia="Calibri" w:hAnsi="Trebuchet MS"/>
          <w:noProof/>
          <w:color w:val="000000" w:themeColor="text1"/>
        </w:rPr>
        <w:t xml:space="preserve"> folosirea </w:t>
      </w:r>
      <w:r>
        <w:rPr>
          <w:rFonts w:ascii="Trebuchet MS" w:eastAsia="Calibri" w:hAnsi="Trebuchet MS"/>
          <w:noProof/>
          <w:color w:val="000000" w:themeColor="text1"/>
        </w:rPr>
        <w:t>unor grupuri de utilaje cu funcț</w:t>
      </w:r>
      <w:r w:rsidR="005F5358" w:rsidRPr="005F5358">
        <w:rPr>
          <w:rFonts w:ascii="Trebuchet MS" w:eastAsia="Calibri" w:hAnsi="Trebuchet MS"/>
          <w:noProof/>
          <w:color w:val="000000" w:themeColor="text1"/>
        </w:rPr>
        <w:t>ii adecvate. Ac</w:t>
      </w:r>
      <w:r>
        <w:rPr>
          <w:rFonts w:ascii="Trebuchet MS" w:eastAsia="Calibri" w:hAnsi="Trebuchet MS"/>
          <w:noProof/>
          <w:color w:val="000000" w:themeColor="text1"/>
        </w:rPr>
        <w:t>este utilaje în lucru reprezintă</w:t>
      </w:r>
      <w:r w:rsidR="005F5358" w:rsidRPr="005F5358">
        <w:rPr>
          <w:rFonts w:ascii="Trebuchet MS" w:eastAsia="Calibri" w:hAnsi="Trebuchet MS"/>
          <w:noProof/>
          <w:color w:val="000000" w:themeColor="text1"/>
        </w:rPr>
        <w:t xml:space="preserve"> surse de zgomot și vibratii.</w:t>
      </w:r>
    </w:p>
    <w:p w:rsidR="005F5358" w:rsidRPr="005F5358" w:rsidRDefault="00B32BE1"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În perioada de execuție a lucră</w:t>
      </w:r>
      <w:r w:rsidR="005F5358" w:rsidRPr="005F5358">
        <w:rPr>
          <w:rFonts w:ascii="Trebuchet MS" w:eastAsia="Calibri" w:hAnsi="Trebuchet MS"/>
          <w:noProof/>
          <w:color w:val="000000" w:themeColor="text1"/>
        </w:rPr>
        <w:t>rilor, sur</w:t>
      </w:r>
      <w:r>
        <w:rPr>
          <w:rFonts w:ascii="Trebuchet MS" w:eastAsia="Calibri" w:hAnsi="Trebuchet MS"/>
          <w:noProof/>
          <w:color w:val="000000" w:themeColor="text1"/>
        </w:rPr>
        <w:t>sele de zgomot sunt grupate după cum urmează</w:t>
      </w:r>
      <w:r w:rsidR="005F5358" w:rsidRPr="005F5358">
        <w:rPr>
          <w:rFonts w:ascii="Trebuchet MS" w:eastAsia="Calibri" w:hAnsi="Trebuchet MS"/>
          <w:noProof/>
          <w:color w:val="000000" w:themeColor="text1"/>
        </w:rPr>
        <w:t>:</w:t>
      </w:r>
    </w:p>
    <w:p w:rsidR="005F5358" w:rsidRPr="00B32BE1" w:rsidRDefault="00B32BE1" w:rsidP="00B32BE1">
      <w:pPr>
        <w:pStyle w:val="ListParagraph"/>
        <w:numPr>
          <w:ilvl w:val="0"/>
          <w:numId w:val="27"/>
        </w:numPr>
        <w:autoSpaceDE w:val="0"/>
        <w:autoSpaceDN w:val="0"/>
        <w:adjustRightInd w:val="0"/>
        <w:spacing w:after="0" w:line="240" w:lineRule="auto"/>
        <w:ind w:left="0" w:firstLine="0"/>
        <w:jc w:val="both"/>
        <w:rPr>
          <w:rFonts w:ascii="Trebuchet MS" w:eastAsia="Calibri" w:hAnsi="Trebuchet MS"/>
          <w:noProof/>
          <w:color w:val="000000" w:themeColor="text1"/>
        </w:rPr>
      </w:pPr>
      <w:r>
        <w:rPr>
          <w:rFonts w:ascii="Trebuchet MS" w:eastAsia="Calibri" w:hAnsi="Trebuchet MS"/>
          <w:noProof/>
          <w:color w:val="000000" w:themeColor="text1"/>
        </w:rPr>
        <w:t>î</w:t>
      </w:r>
      <w:r w:rsidR="005F5358" w:rsidRPr="00B32BE1">
        <w:rPr>
          <w:rFonts w:ascii="Trebuchet MS" w:eastAsia="Calibri" w:hAnsi="Trebuchet MS"/>
          <w:noProof/>
          <w:color w:val="000000" w:themeColor="text1"/>
        </w:rPr>
        <w:t>n fronturile de lucru, zgomotul este produs de functionarea utilajelor de constructii specifice lucrarilor (excavari și curatiri în amplasament, realizarea structurilor proiectate, etc) la care se adauga aprovizionarea cu material;</w:t>
      </w:r>
    </w:p>
    <w:p w:rsidR="005F5358" w:rsidRPr="00B32BE1" w:rsidRDefault="00B32BE1" w:rsidP="00B32BE1">
      <w:pPr>
        <w:pStyle w:val="ListParagraph"/>
        <w:numPr>
          <w:ilvl w:val="0"/>
          <w:numId w:val="27"/>
        </w:numPr>
        <w:autoSpaceDE w:val="0"/>
        <w:autoSpaceDN w:val="0"/>
        <w:adjustRightInd w:val="0"/>
        <w:spacing w:after="0" w:line="240" w:lineRule="auto"/>
        <w:ind w:left="0" w:firstLine="0"/>
        <w:jc w:val="both"/>
        <w:rPr>
          <w:rFonts w:ascii="Trebuchet MS" w:eastAsia="Calibri" w:hAnsi="Trebuchet MS"/>
          <w:noProof/>
          <w:color w:val="000000" w:themeColor="text1"/>
        </w:rPr>
      </w:pPr>
      <w:r>
        <w:rPr>
          <w:rFonts w:ascii="Trebuchet MS" w:eastAsia="Calibri" w:hAnsi="Trebuchet MS"/>
          <w:noProof/>
          <w:color w:val="000000" w:themeColor="text1"/>
        </w:rPr>
        <w:t>pe traseele din ș</w:t>
      </w:r>
      <w:r w:rsidR="005F5358" w:rsidRPr="00B32BE1">
        <w:rPr>
          <w:rFonts w:ascii="Trebuchet MS" w:eastAsia="Calibri" w:hAnsi="Trebuchet MS"/>
          <w:noProof/>
          <w:color w:val="000000" w:themeColor="text1"/>
        </w:rPr>
        <w:t xml:space="preserve">antier și din afara lui, </w:t>
      </w:r>
      <w:r>
        <w:rPr>
          <w:rFonts w:ascii="Trebuchet MS" w:eastAsia="Calibri" w:hAnsi="Trebuchet MS"/>
          <w:noProof/>
          <w:color w:val="000000" w:themeColor="text1"/>
        </w:rPr>
        <w:t>zgomotul este produs de circulaț</w:t>
      </w:r>
      <w:r w:rsidR="005F5358" w:rsidRPr="00B32BE1">
        <w:rPr>
          <w:rFonts w:ascii="Trebuchet MS" w:eastAsia="Calibri" w:hAnsi="Trebuchet MS"/>
          <w:noProof/>
          <w:color w:val="000000" w:themeColor="text1"/>
        </w:rPr>
        <w:t>ia autove</w:t>
      </w:r>
      <w:r>
        <w:rPr>
          <w:rFonts w:ascii="Trebuchet MS" w:eastAsia="Calibri" w:hAnsi="Trebuchet MS"/>
          <w:noProof/>
          <w:color w:val="000000" w:themeColor="text1"/>
        </w:rPr>
        <w:t>hiculelor care transportă materialele necesare execuției lucră</w:t>
      </w:r>
      <w:r w:rsidR="005F5358" w:rsidRPr="00B32BE1">
        <w:rPr>
          <w:rFonts w:ascii="Trebuchet MS" w:eastAsia="Calibri" w:hAnsi="Trebuchet MS"/>
          <w:noProof/>
          <w:color w:val="000000" w:themeColor="text1"/>
        </w:rPr>
        <w:t>rilor.</w:t>
      </w:r>
    </w:p>
    <w:p w:rsidR="005F5358" w:rsidRPr="005F5358" w:rsidRDefault="00B32BE1"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Condiț</w:t>
      </w:r>
      <w:r w:rsidR="005F5358" w:rsidRPr="005F5358">
        <w:rPr>
          <w:rFonts w:ascii="Trebuchet MS" w:eastAsia="Calibri" w:hAnsi="Trebuchet MS"/>
          <w:noProof/>
          <w:color w:val="000000" w:themeColor="text1"/>
        </w:rPr>
        <w:t>iile de propagare a zgomotelor depind fie de natura utilajelor și de dispunerea lor, fie de factori externi suplimentari cum ar fi:</w:t>
      </w:r>
    </w:p>
    <w:p w:rsidR="005F5358" w:rsidRPr="00B32BE1" w:rsidRDefault="005F5358" w:rsidP="00B32BE1">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sidRPr="00B32BE1">
        <w:rPr>
          <w:rFonts w:ascii="Trebuchet MS" w:eastAsia="Calibri" w:hAnsi="Trebuchet MS"/>
          <w:noProof/>
          <w:color w:val="000000" w:themeColor="text1"/>
        </w:rPr>
        <w:t>fenomenele meteorologice și în particular: viteza</w:t>
      </w:r>
      <w:r w:rsidR="00B32BE1">
        <w:rPr>
          <w:rFonts w:ascii="Trebuchet MS" w:eastAsia="Calibri" w:hAnsi="Trebuchet MS"/>
          <w:noProof/>
          <w:color w:val="000000" w:themeColor="text1"/>
        </w:rPr>
        <w:t xml:space="preserve"> și direcția vâ</w:t>
      </w:r>
      <w:r w:rsidRPr="00B32BE1">
        <w:rPr>
          <w:rFonts w:ascii="Trebuchet MS" w:eastAsia="Calibri" w:hAnsi="Trebuchet MS"/>
          <w:noProof/>
          <w:color w:val="000000" w:themeColor="text1"/>
        </w:rPr>
        <w:t>ntului, temperatura aerului;</w:t>
      </w:r>
    </w:p>
    <w:p w:rsidR="005F5358" w:rsidRPr="00386BCE" w:rsidRDefault="00386BCE" w:rsidP="00386BCE">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absorbția undelor acustice de că</w:t>
      </w:r>
      <w:r w:rsidR="005F5358" w:rsidRPr="00386BCE">
        <w:rPr>
          <w:rFonts w:ascii="Trebuchet MS" w:eastAsia="Calibri" w:hAnsi="Trebuchet MS"/>
          <w:noProof/>
          <w:color w:val="000000" w:themeColor="text1"/>
        </w:rPr>
        <w:t>tre sol;</w:t>
      </w:r>
    </w:p>
    <w:p w:rsidR="005F5358" w:rsidRPr="00386BCE" w:rsidRDefault="00386BCE" w:rsidP="00386BCE">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absorț</w:t>
      </w:r>
      <w:r w:rsidR="005F5358" w:rsidRPr="00386BCE">
        <w:rPr>
          <w:rFonts w:ascii="Trebuchet MS" w:eastAsia="Calibri" w:hAnsi="Trebuchet MS"/>
          <w:noProof/>
          <w:color w:val="000000" w:themeColor="text1"/>
        </w:rPr>
        <w:t xml:space="preserve">ia </w:t>
      </w:r>
      <w:r>
        <w:rPr>
          <w:rFonts w:ascii="Trebuchet MS" w:eastAsia="Calibri" w:hAnsi="Trebuchet MS"/>
          <w:noProof/>
          <w:color w:val="000000" w:themeColor="text1"/>
        </w:rPr>
        <w:t>undelor acustice în aer, depinzând de presiune, temperatură</w:t>
      </w:r>
      <w:r w:rsidR="005F5358" w:rsidRPr="00386BCE">
        <w:rPr>
          <w:rFonts w:ascii="Trebuchet MS" w:eastAsia="Calibri" w:hAnsi="Trebuchet MS"/>
          <w:noProof/>
          <w:color w:val="000000" w:themeColor="text1"/>
        </w:rPr>
        <w:t>;</w:t>
      </w:r>
    </w:p>
    <w:p w:rsidR="005F5358" w:rsidRPr="00386BCE" w:rsidRDefault="00386BCE" w:rsidP="00386BCE">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umiditatea relativă</w:t>
      </w:r>
      <w:r w:rsidR="005F5358" w:rsidRPr="00386BCE">
        <w:rPr>
          <w:rFonts w:ascii="Trebuchet MS" w:eastAsia="Calibri" w:hAnsi="Trebuchet MS"/>
          <w:noProof/>
          <w:color w:val="000000" w:themeColor="text1"/>
        </w:rPr>
        <w:t>;</w:t>
      </w:r>
    </w:p>
    <w:p w:rsidR="005F5358" w:rsidRPr="00386BCE" w:rsidRDefault="005F5358" w:rsidP="00386BCE">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sidRPr="00386BCE">
        <w:rPr>
          <w:rFonts w:ascii="Trebuchet MS" w:eastAsia="Calibri" w:hAnsi="Trebuchet MS"/>
          <w:noProof/>
          <w:color w:val="000000" w:themeColor="text1"/>
        </w:rPr>
        <w:t>topografia terenuui;</w:t>
      </w:r>
    </w:p>
    <w:p w:rsidR="005F5358" w:rsidRPr="00386BCE" w:rsidRDefault="00386BCE" w:rsidP="00386BCE">
      <w:pPr>
        <w:pStyle w:val="ListParagraph"/>
        <w:numPr>
          <w:ilvl w:val="0"/>
          <w:numId w:val="27"/>
        </w:num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vegetația din zonă</w:t>
      </w:r>
      <w:r w:rsidR="005F5358" w:rsidRPr="00386BCE">
        <w:rPr>
          <w:rFonts w:ascii="Trebuchet MS" w:eastAsia="Calibri" w:hAnsi="Trebuchet MS"/>
          <w:noProof/>
          <w:color w:val="000000" w:themeColor="text1"/>
        </w:rPr>
        <w:t>.</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Pornind de la valoril</w:t>
      </w:r>
      <w:r w:rsidR="003F097F">
        <w:rPr>
          <w:rFonts w:ascii="Trebuchet MS" w:eastAsia="Calibri" w:hAnsi="Trebuchet MS"/>
          <w:noProof/>
          <w:color w:val="000000" w:themeColor="text1"/>
        </w:rPr>
        <w:t>e nivelurilor de putere acustică</w:t>
      </w:r>
      <w:r w:rsidRPr="005F5358">
        <w:rPr>
          <w:rFonts w:ascii="Trebuchet MS" w:eastAsia="Calibri" w:hAnsi="Trebuchet MS"/>
          <w:noProof/>
          <w:color w:val="000000" w:themeColor="text1"/>
        </w:rPr>
        <w:t xml:space="preserve"> ale princi</w:t>
      </w:r>
      <w:r w:rsidR="003F097F">
        <w:rPr>
          <w:rFonts w:ascii="Trebuchet MS" w:eastAsia="Calibri" w:hAnsi="Trebuchet MS"/>
          <w:noProof/>
          <w:color w:val="000000" w:themeColor="text1"/>
        </w:rPr>
        <w:t>palelor utilaje folosite și numărul acestora î</w:t>
      </w:r>
      <w:r w:rsidRPr="005F5358">
        <w:rPr>
          <w:rFonts w:ascii="Trebuchet MS" w:eastAsia="Calibri" w:hAnsi="Trebuchet MS"/>
          <w:noProof/>
          <w:color w:val="000000" w:themeColor="text1"/>
        </w:rPr>
        <w:t>ntr-un anumit front de lucru, se pot face unele aprecieri privind</w:t>
      </w:r>
      <w:r w:rsidR="003F097F">
        <w:rPr>
          <w:rFonts w:ascii="Trebuchet MS" w:eastAsia="Calibri" w:hAnsi="Trebuchet MS"/>
          <w:noProof/>
          <w:color w:val="000000" w:themeColor="text1"/>
        </w:rPr>
        <w:t xml:space="preserve"> nivelurile de zgomot și distanțele la care acestea se înregistrează</w:t>
      </w:r>
      <w:r w:rsidRPr="005F5358">
        <w:rPr>
          <w:rFonts w:ascii="Trebuchet MS" w:eastAsia="Calibri" w:hAnsi="Trebuchet MS"/>
          <w:noProof/>
          <w:color w:val="000000" w:themeColor="text1"/>
        </w:rPr>
        <w:t>.</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Utilajelele folosite și puterile acustice asociate aproximative sunt:</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buldozere Lw – 115 dB(A)</w:t>
      </w:r>
    </w:p>
    <w:p w:rsidR="005F5358" w:rsidRPr="005F5358" w:rsidRDefault="003F097F"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încărcă</w:t>
      </w:r>
      <w:r w:rsidR="005F5358" w:rsidRPr="005F5358">
        <w:rPr>
          <w:rFonts w:ascii="Trebuchet MS" w:eastAsia="Calibri" w:hAnsi="Trebuchet MS"/>
          <w:noProof/>
          <w:color w:val="000000" w:themeColor="text1"/>
        </w:rPr>
        <w:t>toare Lw – 112 dB(A)</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excavatoare Lw – 117 dB(A)</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finisoare Lw – 115 dB(A)</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basculante Lw – 107 dB(A).</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Suplimentar impactului acustic, utilajele de constructie, cu mase</w:t>
      </w:r>
      <w:r w:rsidR="003F097F">
        <w:rPr>
          <w:rFonts w:ascii="Trebuchet MS" w:eastAsia="Calibri" w:hAnsi="Trebuchet MS"/>
          <w:noProof/>
          <w:color w:val="000000" w:themeColor="text1"/>
        </w:rPr>
        <w:t xml:space="preserve"> proprii mari, prin deplasă</w:t>
      </w:r>
      <w:r w:rsidRPr="005F5358">
        <w:rPr>
          <w:rFonts w:ascii="Trebuchet MS" w:eastAsia="Calibri" w:hAnsi="Trebuchet MS"/>
          <w:noProof/>
          <w:color w:val="000000" w:themeColor="text1"/>
        </w:rPr>
        <w:t>ril</w:t>
      </w:r>
      <w:r w:rsidR="003F097F">
        <w:rPr>
          <w:rFonts w:ascii="Trebuchet MS" w:eastAsia="Calibri" w:hAnsi="Trebuchet MS"/>
          <w:noProof/>
          <w:color w:val="000000" w:themeColor="text1"/>
        </w:rPr>
        <w:t>e lor sau prin activitatea desfășurată</w:t>
      </w:r>
      <w:r w:rsidRPr="005F5358">
        <w:rPr>
          <w:rFonts w:ascii="Trebuchet MS" w:eastAsia="Calibri" w:hAnsi="Trebuchet MS"/>
          <w:noProof/>
          <w:color w:val="000000" w:themeColor="text1"/>
        </w:rPr>
        <w:t xml:space="preserve"> în punctele de </w:t>
      </w:r>
      <w:r w:rsidR="003F097F">
        <w:rPr>
          <w:rFonts w:ascii="Trebuchet MS" w:eastAsia="Calibri" w:hAnsi="Trebuchet MS"/>
          <w:noProof/>
          <w:color w:val="000000" w:themeColor="text1"/>
        </w:rPr>
        <w:t>lucru constituie surse de vibraț</w:t>
      </w:r>
      <w:r w:rsidRPr="005F5358">
        <w:rPr>
          <w:rFonts w:ascii="Trebuchet MS" w:eastAsia="Calibri" w:hAnsi="Trebuchet MS"/>
          <w:noProof/>
          <w:color w:val="000000" w:themeColor="text1"/>
        </w:rPr>
        <w:t>ii.</w:t>
      </w:r>
    </w:p>
    <w:p w:rsidR="005F5358" w:rsidRPr="005F5358" w:rsidRDefault="003F097F"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O altă sursă principală</w:t>
      </w:r>
      <w:r w:rsidR="005F5358" w:rsidRPr="005F5358">
        <w:rPr>
          <w:rFonts w:ascii="Trebuchet MS" w:eastAsia="Calibri" w:hAnsi="Trebuchet MS"/>
          <w:noProof/>
          <w:color w:val="000000" w:themeColor="text1"/>
        </w:rPr>
        <w:t xml:space="preserve"> de zgomot și vibratii în zona frontului de lu</w:t>
      </w:r>
      <w:r w:rsidR="00622647">
        <w:rPr>
          <w:rFonts w:ascii="Trebuchet MS" w:eastAsia="Calibri" w:hAnsi="Trebuchet MS"/>
          <w:noProof/>
          <w:color w:val="000000" w:themeColor="text1"/>
        </w:rPr>
        <w:t>cru este reprezentat de circulaț</w:t>
      </w:r>
      <w:r w:rsidR="005F5358" w:rsidRPr="005F5358">
        <w:rPr>
          <w:rFonts w:ascii="Trebuchet MS" w:eastAsia="Calibri" w:hAnsi="Trebuchet MS"/>
          <w:noProof/>
          <w:color w:val="000000" w:themeColor="text1"/>
        </w:rPr>
        <w:t>ia mijloacelor de transport. Pentru</w:t>
      </w:r>
      <w:r w:rsidR="00622647">
        <w:rPr>
          <w:rFonts w:ascii="Trebuchet MS" w:eastAsia="Calibri" w:hAnsi="Trebuchet MS"/>
          <w:noProof/>
          <w:color w:val="000000" w:themeColor="text1"/>
        </w:rPr>
        <w:t xml:space="preserve"> transportul materialelor (pămâ</w:t>
      </w:r>
      <w:r w:rsidR="005F5358" w:rsidRPr="005F5358">
        <w:rPr>
          <w:rFonts w:ascii="Trebuchet MS" w:eastAsia="Calibri" w:hAnsi="Trebuchet MS"/>
          <w:noProof/>
          <w:color w:val="000000" w:themeColor="text1"/>
        </w:rPr>
        <w:t>nt, balast, bet</w:t>
      </w:r>
      <w:r w:rsidR="00622647">
        <w:rPr>
          <w:rFonts w:ascii="Trebuchet MS" w:eastAsia="Calibri" w:hAnsi="Trebuchet MS"/>
          <w:noProof/>
          <w:color w:val="000000" w:themeColor="text1"/>
        </w:rPr>
        <w:t>on, etc) se folosesc basculante/autovehicule grele cu sarcină de câteva tone până</w:t>
      </w:r>
      <w:r w:rsidR="005F5358" w:rsidRPr="005F5358">
        <w:rPr>
          <w:rFonts w:ascii="Trebuchet MS" w:eastAsia="Calibri" w:hAnsi="Trebuchet MS"/>
          <w:noProof/>
          <w:color w:val="000000" w:themeColor="text1"/>
        </w:rPr>
        <w:t xml:space="preserve"> la maxim 16 tone.</w:t>
      </w:r>
    </w:p>
    <w:p w:rsidR="005F5358" w:rsidRPr="005F5358" w:rsidRDefault="00622647" w:rsidP="005F535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Pentru perioada de execuție a lucrărilor, zgomotul la sursă și cel de câ</w:t>
      </w:r>
      <w:r w:rsidR="005F5358" w:rsidRPr="005F5358">
        <w:rPr>
          <w:rFonts w:ascii="Trebuchet MS" w:eastAsia="Calibri" w:hAnsi="Trebuchet MS"/>
          <w:noProof/>
          <w:color w:val="000000" w:themeColor="text1"/>
        </w:rPr>
        <w:t>mp apropiat au caracteristici acustice corespunzatoare naturii și dispunerii utilajelor.</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În etapa de operare sursele de zgomot sunt reprezentate de traficul rutier.</w:t>
      </w:r>
    </w:p>
    <w:p w:rsidR="005F5358" w:rsidRPr="005F5358" w:rsidRDefault="005F5358" w:rsidP="005F5358">
      <w:pPr>
        <w:autoSpaceDE w:val="0"/>
        <w:autoSpaceDN w:val="0"/>
        <w:adjustRightInd w:val="0"/>
        <w:spacing w:after="0" w:line="240" w:lineRule="auto"/>
        <w:jc w:val="both"/>
        <w:rPr>
          <w:rFonts w:ascii="Trebuchet MS" w:eastAsia="Calibri" w:hAnsi="Trebuchet MS"/>
          <w:noProof/>
          <w:color w:val="000000" w:themeColor="text1"/>
        </w:rPr>
      </w:pPr>
      <w:r w:rsidRPr="005F5358">
        <w:rPr>
          <w:rFonts w:ascii="Trebuchet MS" w:eastAsia="Calibri" w:hAnsi="Trebuchet MS"/>
          <w:noProof/>
          <w:color w:val="000000" w:themeColor="text1"/>
        </w:rPr>
        <w:t>Principala surs</w:t>
      </w:r>
      <w:r w:rsidR="00622647">
        <w:rPr>
          <w:rFonts w:ascii="Trebuchet MS" w:eastAsia="Calibri" w:hAnsi="Trebuchet MS"/>
          <w:noProof/>
          <w:color w:val="000000" w:themeColor="text1"/>
        </w:rPr>
        <w:t>a generatoare de zgomot datorată funcționă</w:t>
      </w:r>
      <w:r w:rsidRPr="005F5358">
        <w:rPr>
          <w:rFonts w:ascii="Trebuchet MS" w:eastAsia="Calibri" w:hAnsi="Trebuchet MS"/>
          <w:noProof/>
          <w:color w:val="000000" w:themeColor="text1"/>
        </w:rPr>
        <w:t>ri</w:t>
      </w:r>
      <w:r w:rsidR="00622647">
        <w:rPr>
          <w:rFonts w:ascii="Trebuchet MS" w:eastAsia="Calibri" w:hAnsi="Trebuchet MS"/>
          <w:noProof/>
          <w:color w:val="000000" w:themeColor="text1"/>
        </w:rPr>
        <w:t>i obiectivului este reprezentată</w:t>
      </w:r>
      <w:r w:rsidRPr="005F5358">
        <w:rPr>
          <w:rFonts w:ascii="Trebuchet MS" w:eastAsia="Calibri" w:hAnsi="Trebuchet MS"/>
          <w:noProof/>
          <w:color w:val="000000" w:themeColor="text1"/>
        </w:rPr>
        <w:t xml:space="preserve"> de traficul auto. Acesta este domin</w:t>
      </w:r>
      <w:r w:rsidR="00622647">
        <w:rPr>
          <w:rFonts w:ascii="Trebuchet MS" w:eastAsia="Calibri" w:hAnsi="Trebuchet MS"/>
          <w:noProof/>
          <w:color w:val="000000" w:themeColor="text1"/>
        </w:rPr>
        <w:t>at de spectrul de frecvenț</w:t>
      </w:r>
      <w:r w:rsidRPr="005F5358">
        <w:rPr>
          <w:rFonts w:ascii="Trebuchet MS" w:eastAsia="Calibri" w:hAnsi="Trebuchet MS"/>
          <w:noProof/>
          <w:color w:val="000000" w:themeColor="text1"/>
        </w:rPr>
        <w:t>e joa</w:t>
      </w:r>
      <w:r w:rsidR="00622647">
        <w:rPr>
          <w:rFonts w:ascii="Trebuchet MS" w:eastAsia="Calibri" w:hAnsi="Trebuchet MS"/>
          <w:noProof/>
          <w:color w:val="000000" w:themeColor="text1"/>
        </w:rPr>
        <w:t>se, dificil de ecranat și este însoțit de vibraț</w:t>
      </w:r>
      <w:r w:rsidRPr="005F5358">
        <w:rPr>
          <w:rFonts w:ascii="Trebuchet MS" w:eastAsia="Calibri" w:hAnsi="Trebuchet MS"/>
          <w:noProof/>
          <w:color w:val="000000" w:themeColor="text1"/>
        </w:rPr>
        <w:t xml:space="preserve">ii, care nu se vor face </w:t>
      </w:r>
      <w:r w:rsidR="00622647">
        <w:rPr>
          <w:rFonts w:ascii="Trebuchet MS" w:eastAsia="Calibri" w:hAnsi="Trebuchet MS"/>
          <w:noProof/>
          <w:color w:val="000000" w:themeColor="text1"/>
        </w:rPr>
        <w:t>resimț</w:t>
      </w:r>
      <w:r>
        <w:rPr>
          <w:rFonts w:ascii="Trebuchet MS" w:eastAsia="Calibri" w:hAnsi="Trebuchet MS"/>
          <w:noProof/>
          <w:color w:val="000000" w:themeColor="text1"/>
        </w:rPr>
        <w:t>ite – valori neglijabile.</w:t>
      </w:r>
    </w:p>
    <w:p w:rsidR="009C2970" w:rsidRPr="00853235" w:rsidRDefault="009C2970" w:rsidP="00CC1724">
      <w:pPr>
        <w:autoSpaceDE w:val="0"/>
        <w:autoSpaceDN w:val="0"/>
        <w:adjustRightInd w:val="0"/>
        <w:spacing w:after="0" w:line="240" w:lineRule="auto"/>
        <w:jc w:val="both"/>
        <w:rPr>
          <w:color w:val="FF0000"/>
          <w:sz w:val="24"/>
          <w:szCs w:val="24"/>
        </w:rPr>
      </w:pPr>
      <w:r w:rsidRPr="005F5358">
        <w:rPr>
          <w:rFonts w:ascii="Trebuchet MS" w:hAnsi="Trebuchet MS"/>
          <w:color w:val="000000" w:themeColor="text1"/>
        </w:rPr>
        <w:t>Nivelul zgomotului va respecta prevederile STAS 10009/2017-privind zgomotul ambiant</w:t>
      </w:r>
      <w:r w:rsidRPr="00853235">
        <w:rPr>
          <w:color w:val="FF0000"/>
          <w:sz w:val="24"/>
          <w:szCs w:val="24"/>
        </w:rPr>
        <w:t>.</w:t>
      </w:r>
    </w:p>
    <w:p w:rsidR="009C2970" w:rsidRPr="00C1627B" w:rsidRDefault="009C2970" w:rsidP="00CC1724">
      <w:pPr>
        <w:autoSpaceDE w:val="0"/>
        <w:autoSpaceDN w:val="0"/>
        <w:adjustRightInd w:val="0"/>
        <w:spacing w:after="0" w:line="240" w:lineRule="auto"/>
        <w:jc w:val="both"/>
        <w:rPr>
          <w:rFonts w:ascii="Trebuchet MS" w:hAnsi="Trebuchet MS"/>
          <w:color w:val="000000" w:themeColor="text1"/>
        </w:rPr>
      </w:pPr>
      <w:r w:rsidRPr="00C1627B">
        <w:rPr>
          <w:rFonts w:ascii="Trebuchet MS" w:eastAsia="Calibri" w:hAnsi="Trebuchet MS"/>
          <w:b/>
          <w:i/>
          <w:noProof/>
          <w:color w:val="000000" w:themeColor="text1"/>
        </w:rPr>
        <w:t>protecția împotriva radiațiilor</w:t>
      </w:r>
    </w:p>
    <w:p w:rsidR="009C2970" w:rsidRPr="00C1627B" w:rsidRDefault="009C2970" w:rsidP="0008461F">
      <w:pPr>
        <w:pStyle w:val="ListParagraph"/>
        <w:numPr>
          <w:ilvl w:val="0"/>
          <w:numId w:val="18"/>
        </w:numPr>
        <w:autoSpaceDE w:val="0"/>
        <w:autoSpaceDN w:val="0"/>
        <w:adjustRightInd w:val="0"/>
        <w:spacing w:after="0" w:line="240" w:lineRule="auto"/>
        <w:jc w:val="both"/>
        <w:rPr>
          <w:rFonts w:ascii="Trebuchet MS" w:hAnsi="Trebuchet MS"/>
          <w:i/>
          <w:color w:val="000000" w:themeColor="text1"/>
        </w:rPr>
      </w:pPr>
      <w:r w:rsidRPr="00C1627B">
        <w:rPr>
          <w:rFonts w:ascii="Trebuchet MS" w:eastAsia="Calibri" w:hAnsi="Trebuchet MS"/>
          <w:i/>
          <w:noProof/>
          <w:color w:val="000000" w:themeColor="text1"/>
        </w:rPr>
        <w:t>sursele de radiații</w:t>
      </w:r>
    </w:p>
    <w:p w:rsidR="009C2970" w:rsidRPr="00C1627B" w:rsidRDefault="009C2970" w:rsidP="00CC1724">
      <w:pPr>
        <w:autoSpaceDE w:val="0"/>
        <w:autoSpaceDN w:val="0"/>
        <w:adjustRightInd w:val="0"/>
        <w:spacing w:after="0" w:line="240" w:lineRule="auto"/>
        <w:jc w:val="both"/>
        <w:rPr>
          <w:color w:val="000000" w:themeColor="text1"/>
          <w:sz w:val="24"/>
          <w:szCs w:val="24"/>
        </w:rPr>
      </w:pPr>
      <w:r w:rsidRPr="00C1627B">
        <w:rPr>
          <w:rFonts w:ascii="Trebuchet MS" w:hAnsi="Trebuchet MS"/>
          <w:color w:val="000000" w:themeColor="text1"/>
        </w:rPr>
        <w:t>Pe amplasament nu se desfășoară activități care să genereze radiații</w:t>
      </w:r>
      <w:r w:rsidRPr="00C1627B">
        <w:rPr>
          <w:color w:val="000000" w:themeColor="text1"/>
          <w:sz w:val="24"/>
          <w:szCs w:val="24"/>
        </w:rPr>
        <w:t>.</w:t>
      </w:r>
    </w:p>
    <w:p w:rsidR="00ED51CE" w:rsidRPr="00C1627B" w:rsidRDefault="00ED51CE" w:rsidP="00CC1724">
      <w:pPr>
        <w:autoSpaceDE w:val="0"/>
        <w:autoSpaceDN w:val="0"/>
        <w:adjustRightInd w:val="0"/>
        <w:spacing w:after="0" w:line="240" w:lineRule="auto"/>
        <w:jc w:val="both"/>
        <w:rPr>
          <w:rFonts w:ascii="Trebuchet MS" w:eastAsia="Calibri" w:hAnsi="Trebuchet MS" w:cs="Times New Roman"/>
          <w:color w:val="000000" w:themeColor="text1"/>
          <w:lang w:val="pl-PL"/>
        </w:rPr>
      </w:pPr>
      <w:r w:rsidRPr="00C1627B">
        <w:rPr>
          <w:rFonts w:ascii="Trebuchet MS" w:eastAsia="Calibri" w:hAnsi="Trebuchet MS" w:cs="Times New Roman"/>
          <w:b/>
          <w:color w:val="000000" w:themeColor="text1"/>
          <w:lang w:val="pl-PL"/>
        </w:rPr>
        <w:t xml:space="preserve">Protecția solului și a subsolului: </w:t>
      </w:r>
    </w:p>
    <w:p w:rsidR="009C2970" w:rsidRPr="00C1627B"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C1627B">
        <w:rPr>
          <w:rFonts w:ascii="Trebuchet MS" w:eastAsia="Calibri" w:hAnsi="Trebuchet MS"/>
          <w:i/>
          <w:noProof/>
          <w:color w:val="000000" w:themeColor="text1"/>
        </w:rPr>
        <w:t>sursele de poluanți pentru sol, subsol, ape freatice și de adâncime</w:t>
      </w:r>
    </w:p>
    <w:p w:rsidR="00C1627B" w:rsidRPr="00C1627B" w:rsidRDefault="00C1627B" w:rsidP="00C1627B">
      <w:p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Sursele posibile de poluare a solului în perioada de construcţie sunt:</w:t>
      </w:r>
    </w:p>
    <w:p w:rsidR="00C1627B" w:rsidRPr="00C1627B" w:rsidRDefault="00C1627B" w:rsidP="00197269">
      <w:pPr>
        <w:pStyle w:val="ListParagraph"/>
        <w:numPr>
          <w:ilvl w:val="0"/>
          <w:numId w:val="18"/>
        </w:numPr>
        <w:shd w:val="clear" w:color="auto" w:fill="FFFFFF"/>
        <w:spacing w:after="0" w:line="240" w:lineRule="auto"/>
        <w:ind w:left="0" w:firstLine="0"/>
        <w:jc w:val="both"/>
        <w:rPr>
          <w:rFonts w:ascii="Trebuchet MS" w:eastAsia="Calibri" w:hAnsi="Trebuchet MS"/>
          <w:noProof/>
          <w:color w:val="000000" w:themeColor="text1"/>
        </w:rPr>
      </w:pPr>
      <w:r w:rsidRPr="00C1627B">
        <w:rPr>
          <w:rFonts w:ascii="Trebuchet MS" w:eastAsia="Calibri" w:hAnsi="Trebuchet MS"/>
          <w:noProof/>
          <w:color w:val="000000" w:themeColor="text1"/>
        </w:rPr>
        <w:t xml:space="preserve">degradarea calităţii solului ca urmare a lucrărilor de manevrare a maselor de pământ şi a depozitării necorespunzătoare; </w:t>
      </w:r>
    </w:p>
    <w:p w:rsidR="00C1627B" w:rsidRPr="00C1627B" w:rsidRDefault="00C1627B" w:rsidP="00C1627B">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lastRenderedPageBreak/>
        <w:t xml:space="preserve">gestionarea necorespunzătoare a materialelor de construcţii şi a deşeurilor rezultate în urma lucrărilor, precum şi a deşeurilor de tip menajer rezultate de la personalul implicat în execuţia lucrărilor; </w:t>
      </w:r>
    </w:p>
    <w:p w:rsidR="00C1627B" w:rsidRPr="00C1627B" w:rsidRDefault="00C1627B" w:rsidP="00C1627B">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 xml:space="preserve">scurgeri accidentale de combustibili, lubrifianţi şi alte substanţe chimice de la autovehiculele şi utilajele implicate în realizarea lucrărilor; </w:t>
      </w:r>
    </w:p>
    <w:p w:rsidR="00C1627B" w:rsidRPr="00C1627B" w:rsidRDefault="00C1627B" w:rsidP="00C1627B">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 xml:space="preserve">gestionarea necorespunzătoare a apelor uzate generate în etapa de execuţie a lucrărilor (ape uzate menajere, ape uzate tehnologice din organizarea de şantier); </w:t>
      </w:r>
    </w:p>
    <w:p w:rsidR="00C1627B" w:rsidRPr="00C1627B" w:rsidRDefault="00C1627B" w:rsidP="00C1627B">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traficul vehiculelor şi utilajelor implicate în realizarea obiectivului. Odată cu impurificarea aerului, există posibilitatea ca o anumită cantitate din poluanţii atmosferici să ajungă pe sol, putând conduce la modificarea caracteristicilor acestuia.</w:t>
      </w:r>
    </w:p>
    <w:p w:rsidR="00C1627B" w:rsidRPr="00C1627B" w:rsidRDefault="00C1627B" w:rsidP="00C1627B">
      <w:p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Sursele posibile de poluare a solului în perioada de operare sunt:</w:t>
      </w:r>
    </w:p>
    <w:p w:rsidR="00C1627B" w:rsidRPr="00C1627B" w:rsidRDefault="00C1627B" w:rsidP="00C1627B">
      <w:pPr>
        <w:pStyle w:val="ListParagraph"/>
        <w:numPr>
          <w:ilvl w:val="0"/>
          <w:numId w:val="18"/>
        </w:numPr>
        <w:shd w:val="clear" w:color="auto" w:fill="FFFFFF"/>
        <w:spacing w:after="0" w:line="240" w:lineRule="auto"/>
        <w:jc w:val="both"/>
        <w:rPr>
          <w:rFonts w:ascii="Trebuchet MS" w:eastAsia="Calibri" w:hAnsi="Trebuchet MS"/>
          <w:noProof/>
          <w:color w:val="000000" w:themeColor="text1"/>
        </w:rPr>
      </w:pPr>
      <w:r w:rsidRPr="00C1627B">
        <w:rPr>
          <w:rFonts w:ascii="Trebuchet MS" w:eastAsia="Calibri" w:hAnsi="Trebuchet MS"/>
          <w:noProof/>
          <w:color w:val="000000" w:themeColor="text1"/>
        </w:rPr>
        <w:t>traficul rutier – prin generarea de conc</w:t>
      </w:r>
      <w:r>
        <w:rPr>
          <w:rFonts w:ascii="Trebuchet MS" w:eastAsia="Calibri" w:hAnsi="Trebuchet MS"/>
          <w:noProof/>
          <w:color w:val="000000" w:themeColor="text1"/>
        </w:rPr>
        <w:t>entratii mai ridicate de poluanț</w:t>
      </w:r>
      <w:r w:rsidRPr="00C1627B">
        <w:rPr>
          <w:rFonts w:ascii="Trebuchet MS" w:eastAsia="Calibri" w:hAnsi="Trebuchet MS"/>
          <w:noProof/>
          <w:color w:val="000000" w:themeColor="text1"/>
        </w:rPr>
        <w:t>i.</w:t>
      </w:r>
    </w:p>
    <w:p w:rsidR="009C2970" w:rsidRPr="00197269"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197269">
        <w:rPr>
          <w:rFonts w:ascii="Trebuchet MS" w:eastAsia="Calibri" w:hAnsi="Trebuchet MS"/>
          <w:i/>
          <w:noProof/>
          <w:color w:val="000000" w:themeColor="text1"/>
        </w:rPr>
        <w:t>lucrările și dotările pentru protecția solului și a subsolului</w:t>
      </w:r>
    </w:p>
    <w:p w:rsidR="00197269" w:rsidRPr="00197269" w:rsidRDefault="00197269" w:rsidP="00197269">
      <w:pPr>
        <w:shd w:val="clear" w:color="auto" w:fill="FFFFFF"/>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În perioada de executie a lucră</w:t>
      </w:r>
      <w:r w:rsidRPr="00197269">
        <w:rPr>
          <w:rFonts w:ascii="Trebuchet MS" w:eastAsia="Calibri" w:hAnsi="Trebuchet MS"/>
          <w:noProof/>
          <w:color w:val="000000" w:themeColor="text1"/>
        </w:rPr>
        <w:t>rilor care fac obiectul acestui memoriu, pentru a preveni poluarea solului și a subsolului în zo</w:t>
      </w:r>
      <w:r>
        <w:rPr>
          <w:rFonts w:ascii="Trebuchet MS" w:eastAsia="Calibri" w:hAnsi="Trebuchet MS"/>
          <w:noProof/>
          <w:color w:val="000000" w:themeColor="text1"/>
        </w:rPr>
        <w:t>na amplasamentului, se recomandă o serie de mă</w:t>
      </w:r>
      <w:r w:rsidRPr="00197269">
        <w:rPr>
          <w:rFonts w:ascii="Trebuchet MS" w:eastAsia="Calibri" w:hAnsi="Trebuchet MS"/>
          <w:noProof/>
          <w:color w:val="000000" w:themeColor="text1"/>
        </w:rPr>
        <w:t>suri, cum ar fi:</w:t>
      </w:r>
    </w:p>
    <w:p w:rsidR="00197269" w:rsidRPr="00197269" w:rsidRDefault="00197269" w:rsidP="00197269">
      <w:pPr>
        <w:shd w:val="clear" w:color="auto" w:fill="FFFFFF"/>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w:t>
      </w:r>
      <w:r>
        <w:rPr>
          <w:rFonts w:ascii="Trebuchet MS" w:eastAsia="Calibri" w:hAnsi="Trebuchet MS"/>
          <w:noProof/>
          <w:color w:val="000000" w:themeColor="text1"/>
        </w:rPr>
        <w:tab/>
        <w:t>evitarea depozitării necontrolate și în spații neamenajate a deșeurilor rezultate din activitățile de construcț</w:t>
      </w:r>
      <w:r w:rsidRPr="00197269">
        <w:rPr>
          <w:rFonts w:ascii="Trebuchet MS" w:eastAsia="Calibri" w:hAnsi="Trebuchet MS"/>
          <w:noProof/>
          <w:color w:val="000000" w:themeColor="text1"/>
        </w:rPr>
        <w:t xml:space="preserve">ii; </w:t>
      </w:r>
    </w:p>
    <w:p w:rsidR="00197269" w:rsidRPr="00197269" w:rsidRDefault="00197269" w:rsidP="00197269">
      <w:pPr>
        <w:shd w:val="clear" w:color="auto" w:fill="FFFFFF"/>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w:t>
      </w:r>
      <w:r>
        <w:rPr>
          <w:rFonts w:ascii="Trebuchet MS" w:eastAsia="Calibri" w:hAnsi="Trebuchet MS"/>
          <w:noProof/>
          <w:color w:val="000000" w:themeColor="text1"/>
        </w:rPr>
        <w:tab/>
        <w:t>luarea de mă</w:t>
      </w:r>
      <w:r w:rsidRPr="00197269">
        <w:rPr>
          <w:rFonts w:ascii="Trebuchet MS" w:eastAsia="Calibri" w:hAnsi="Trebuchet MS"/>
          <w:noProof/>
          <w:color w:val="000000" w:themeColor="text1"/>
        </w:rPr>
        <w:t>suri provizorii prin dotarea cu material absorba</w:t>
      </w:r>
      <w:r>
        <w:rPr>
          <w:rFonts w:ascii="Trebuchet MS" w:eastAsia="Calibri" w:hAnsi="Trebuchet MS"/>
          <w:noProof/>
          <w:color w:val="000000" w:themeColor="text1"/>
        </w:rPr>
        <w:t>nt, astfel încât în cazul producerii unei poluă</w:t>
      </w:r>
      <w:r w:rsidRPr="00197269">
        <w:rPr>
          <w:rFonts w:ascii="Trebuchet MS" w:eastAsia="Calibri" w:hAnsi="Trebuchet MS"/>
          <w:noProof/>
          <w:color w:val="000000" w:themeColor="text1"/>
        </w:rPr>
        <w:t>ri acci</w:t>
      </w:r>
      <w:r>
        <w:rPr>
          <w:rFonts w:ascii="Trebuchet MS" w:eastAsia="Calibri" w:hAnsi="Trebuchet MS"/>
          <w:noProof/>
          <w:color w:val="000000" w:themeColor="text1"/>
        </w:rPr>
        <w:t>dentale cu produse petroliere să se poată</w:t>
      </w:r>
      <w:r w:rsidRPr="00197269">
        <w:rPr>
          <w:rFonts w:ascii="Trebuchet MS" w:eastAsia="Calibri" w:hAnsi="Trebuchet MS"/>
          <w:noProof/>
          <w:color w:val="000000" w:themeColor="text1"/>
        </w:rPr>
        <w:t xml:space="preserve"> interveni în cel mai scurt timp posibil.</w:t>
      </w:r>
    </w:p>
    <w:p w:rsidR="00197269" w:rsidRPr="00197269" w:rsidRDefault="00197269" w:rsidP="00197269">
      <w:pPr>
        <w:shd w:val="clear" w:color="auto" w:fill="FFFFFF"/>
        <w:spacing w:after="0" w:line="240" w:lineRule="auto"/>
        <w:jc w:val="both"/>
        <w:rPr>
          <w:rFonts w:ascii="Trebuchet MS" w:eastAsia="Calibri" w:hAnsi="Trebuchet MS"/>
          <w:noProof/>
          <w:color w:val="000000" w:themeColor="text1"/>
        </w:rPr>
      </w:pPr>
      <w:r w:rsidRPr="00197269">
        <w:rPr>
          <w:rFonts w:ascii="Trebuchet MS" w:eastAsia="Calibri" w:hAnsi="Trebuchet MS"/>
          <w:noProof/>
          <w:color w:val="000000" w:themeColor="text1"/>
        </w:rPr>
        <w:t>În perioada de operare, sursa de contaminare a solu</w:t>
      </w:r>
      <w:r>
        <w:rPr>
          <w:rFonts w:ascii="Trebuchet MS" w:eastAsia="Calibri" w:hAnsi="Trebuchet MS"/>
          <w:noProof/>
          <w:color w:val="000000" w:themeColor="text1"/>
        </w:rPr>
        <w:t>lui o constituie traficul auto însă nu vor exista concentraț</w:t>
      </w:r>
      <w:r w:rsidRPr="00197269">
        <w:rPr>
          <w:rFonts w:ascii="Trebuchet MS" w:eastAsia="Calibri" w:hAnsi="Trebuchet MS"/>
          <w:noProof/>
          <w:color w:val="000000" w:themeColor="text1"/>
        </w:rPr>
        <w:t>ii semni</w:t>
      </w:r>
      <w:r>
        <w:rPr>
          <w:rFonts w:ascii="Trebuchet MS" w:eastAsia="Calibri" w:hAnsi="Trebuchet MS"/>
          <w:noProof/>
          <w:color w:val="000000" w:themeColor="text1"/>
        </w:rPr>
        <w:t>ficative de poluanți care să conducă</w:t>
      </w:r>
      <w:r w:rsidRPr="00197269">
        <w:rPr>
          <w:rFonts w:ascii="Trebuchet MS" w:eastAsia="Calibri" w:hAnsi="Trebuchet MS"/>
          <w:noProof/>
          <w:color w:val="000000" w:themeColor="text1"/>
        </w:rPr>
        <w:t xml:space="preserve"> la contaminarea solului.</w:t>
      </w:r>
    </w:p>
    <w:p w:rsidR="00ED51CE" w:rsidRPr="00736668" w:rsidRDefault="00ED51CE" w:rsidP="00CC1724">
      <w:pPr>
        <w:spacing w:after="0" w:line="240" w:lineRule="auto"/>
        <w:contextualSpacing/>
        <w:jc w:val="both"/>
        <w:rPr>
          <w:rFonts w:ascii="Trebuchet MS" w:eastAsia="Calibri" w:hAnsi="Trebuchet MS" w:cs="Times New Roman"/>
          <w:color w:val="000000" w:themeColor="text1"/>
        </w:rPr>
      </w:pPr>
      <w:r w:rsidRPr="00736668">
        <w:rPr>
          <w:rFonts w:ascii="Trebuchet MS" w:eastAsia="Calibri" w:hAnsi="Trebuchet MS" w:cs="Times New Roman"/>
          <w:b/>
          <w:i/>
          <w:color w:val="000000" w:themeColor="text1"/>
        </w:rPr>
        <w:t xml:space="preserve">f) riscul de accidente majore și/sau dezastre relevante pentru proiectul în cauză, inclusiv cele cauzate de schimbările climatice, conform informațiilor științifice – </w:t>
      </w:r>
      <w:r w:rsidRPr="00736668">
        <w:rPr>
          <w:rFonts w:ascii="Trebuchet MS" w:eastAsia="Calibri" w:hAnsi="Trebuchet MS" w:cs="Times New Roman"/>
          <w:color w:val="000000" w:themeColor="text1"/>
        </w:rPr>
        <w:t>Lucrările vor fi executate numai cu societăți autorizate, astfel încât să nu existe risc de accidente; prin proiect au fost luate toate măsurile de siguranță astfel încât să nu existe risc de accident.</w:t>
      </w:r>
    </w:p>
    <w:p w:rsidR="00741539" w:rsidRPr="00736668" w:rsidRDefault="00ED51CE" w:rsidP="00CC1724">
      <w:pPr>
        <w:shd w:val="clear" w:color="auto" w:fill="FFFFFF"/>
        <w:autoSpaceDE w:val="0"/>
        <w:autoSpaceDN w:val="0"/>
        <w:adjustRightInd w:val="0"/>
        <w:spacing w:after="0" w:line="240" w:lineRule="auto"/>
        <w:jc w:val="both"/>
        <w:rPr>
          <w:rFonts w:ascii="Trebuchet MS" w:eastAsia="Calibri" w:hAnsi="Trebuchet MS"/>
          <w:b/>
          <w:i/>
          <w:noProof/>
          <w:color w:val="000000" w:themeColor="text1"/>
          <w:sz w:val="24"/>
          <w:szCs w:val="24"/>
        </w:rPr>
      </w:pPr>
      <w:r w:rsidRPr="00736668">
        <w:rPr>
          <w:rFonts w:ascii="Trebuchet MS" w:eastAsia="Calibri" w:hAnsi="Trebuchet MS" w:cs="Times New Roman"/>
          <w:b/>
          <w:color w:val="000000" w:themeColor="text1"/>
        </w:rPr>
        <w:t xml:space="preserve">g) </w:t>
      </w:r>
      <w:r w:rsidR="00005A56" w:rsidRPr="00736668">
        <w:rPr>
          <w:rFonts w:ascii="Trebuchet MS" w:hAnsi="Trebuchet MS"/>
          <w:b/>
          <w:bCs/>
          <w:i/>
          <w:color w:val="000000" w:themeColor="text1"/>
        </w:rPr>
        <w:t>riscurile pentru sănătatea umană</w:t>
      </w:r>
      <w:r w:rsidR="00741539" w:rsidRPr="00736668">
        <w:rPr>
          <w:rFonts w:ascii="Trebuchet MS" w:eastAsia="Calibri" w:hAnsi="Trebuchet MS"/>
          <w:b/>
          <w:i/>
          <w:noProof/>
          <w:color w:val="000000" w:themeColor="text1"/>
          <w:sz w:val="24"/>
          <w:szCs w:val="24"/>
        </w:rPr>
        <w:t>:</w:t>
      </w:r>
    </w:p>
    <w:p w:rsidR="00736668" w:rsidRDefault="00736668" w:rsidP="00736668">
      <w:pPr>
        <w:autoSpaceDE w:val="0"/>
        <w:autoSpaceDN w:val="0"/>
        <w:adjustRightInd w:val="0"/>
        <w:spacing w:after="0" w:line="240" w:lineRule="auto"/>
        <w:jc w:val="both"/>
        <w:rPr>
          <w:rFonts w:ascii="Trebuchet MS" w:hAnsi="Trebuchet MS"/>
          <w:color w:val="000000" w:themeColor="text1"/>
        </w:rPr>
      </w:pPr>
      <w:r w:rsidRPr="00736668">
        <w:rPr>
          <w:rFonts w:ascii="Trebuchet MS" w:hAnsi="Trebuchet MS"/>
          <w:color w:val="000000" w:themeColor="text1"/>
        </w:rPr>
        <w:t>Atât în perioada de execuție a lucrărilor, cât ș</w:t>
      </w:r>
      <w:r>
        <w:rPr>
          <w:rFonts w:ascii="Trebuchet MS" w:hAnsi="Trebuchet MS"/>
          <w:color w:val="000000" w:themeColor="text1"/>
        </w:rPr>
        <w:t>i în perioada de operare populaț</w:t>
      </w:r>
      <w:r w:rsidRPr="00736668">
        <w:rPr>
          <w:rFonts w:ascii="Trebuchet MS" w:hAnsi="Trebuchet MS"/>
          <w:color w:val="000000" w:themeColor="text1"/>
        </w:rPr>
        <w:t>ia din zona de</w:t>
      </w:r>
      <w:r>
        <w:rPr>
          <w:rFonts w:ascii="Trebuchet MS" w:hAnsi="Trebuchet MS"/>
          <w:color w:val="000000" w:themeColor="text1"/>
        </w:rPr>
        <w:t xml:space="preserve"> locuințe nu va fi afectată.</w:t>
      </w:r>
    </w:p>
    <w:p w:rsidR="00736668" w:rsidRPr="00736668" w:rsidRDefault="00736668" w:rsidP="00736668">
      <w:pPr>
        <w:autoSpaceDE w:val="0"/>
        <w:autoSpaceDN w:val="0"/>
        <w:adjustRightInd w:val="0"/>
        <w:spacing w:after="0" w:line="240" w:lineRule="auto"/>
        <w:jc w:val="both"/>
        <w:rPr>
          <w:rFonts w:ascii="Trebuchet MS" w:hAnsi="Trebuchet MS"/>
          <w:color w:val="000000" w:themeColor="text1"/>
        </w:rPr>
      </w:pPr>
      <w:r>
        <w:rPr>
          <w:rFonts w:ascii="Trebuchet MS" w:hAnsi="Trebuchet MS"/>
          <w:color w:val="000000" w:themeColor="text1"/>
        </w:rPr>
        <w:t>Î</w:t>
      </w:r>
      <w:r w:rsidRPr="00736668">
        <w:rPr>
          <w:rFonts w:ascii="Trebuchet MS" w:hAnsi="Trebuchet MS"/>
          <w:color w:val="000000" w:themeColor="text1"/>
        </w:rPr>
        <w:t>n zona limitrofă amplasamentului pe care se vor executa lucrări nu există alte obiective de interes, care să fie periclitate pe durata execuției lucrărilor, sau după punerea în operă a acestora.</w:t>
      </w:r>
    </w:p>
    <w:p w:rsidR="00736668" w:rsidRPr="00736668" w:rsidRDefault="00736668" w:rsidP="00736668">
      <w:pPr>
        <w:autoSpaceDE w:val="0"/>
        <w:autoSpaceDN w:val="0"/>
        <w:adjustRightInd w:val="0"/>
        <w:spacing w:after="0" w:line="240" w:lineRule="auto"/>
        <w:jc w:val="both"/>
        <w:rPr>
          <w:rFonts w:ascii="Trebuchet MS" w:hAnsi="Trebuchet MS"/>
          <w:color w:val="000000" w:themeColor="text1"/>
        </w:rPr>
      </w:pPr>
      <w:r w:rsidRPr="00736668">
        <w:rPr>
          <w:rFonts w:ascii="Trebuchet MS" w:hAnsi="Trebuchet MS"/>
          <w:color w:val="000000" w:themeColor="text1"/>
        </w:rPr>
        <w:t xml:space="preserve">Obiectivele privind reducerea expunerii populației la zgomot și la substanțe poluante sunt îndeplinite prin măsurile considerate pentru factorii de mediu zgomot, apă și aer. </w:t>
      </w:r>
    </w:p>
    <w:p w:rsidR="00736668" w:rsidRPr="00736668" w:rsidRDefault="00736668" w:rsidP="00736668">
      <w:pPr>
        <w:autoSpaceDE w:val="0"/>
        <w:autoSpaceDN w:val="0"/>
        <w:adjustRightInd w:val="0"/>
        <w:spacing w:after="0" w:line="240" w:lineRule="auto"/>
        <w:jc w:val="both"/>
        <w:rPr>
          <w:rFonts w:ascii="Trebuchet MS" w:hAnsi="Trebuchet MS"/>
          <w:color w:val="000000" w:themeColor="text1"/>
        </w:rPr>
      </w:pPr>
      <w:r w:rsidRPr="00736668">
        <w:rPr>
          <w:rFonts w:ascii="Trebuchet MS" w:hAnsi="Trebuchet MS"/>
          <w:color w:val="000000" w:themeColor="text1"/>
        </w:rPr>
        <w:t>Pentru prevenirea și ameliorarea poluării asezărilor umane din zona limitrofă proiectului, a drumurilor de acces spre/dinspre perimetrul analizat, în timpul transportului materialelor, pe toată durata de execuție a lucrărilor de construcții proiectate este necesară:</w:t>
      </w:r>
    </w:p>
    <w:p w:rsidR="00736668" w:rsidRDefault="00736668" w:rsidP="00736668">
      <w:pPr>
        <w:pStyle w:val="ListParagraph"/>
        <w:numPr>
          <w:ilvl w:val="0"/>
          <w:numId w:val="28"/>
        </w:numPr>
        <w:autoSpaceDE w:val="0"/>
        <w:autoSpaceDN w:val="0"/>
        <w:adjustRightInd w:val="0"/>
        <w:spacing w:after="0" w:line="240" w:lineRule="auto"/>
        <w:jc w:val="both"/>
        <w:rPr>
          <w:rFonts w:ascii="Trebuchet MS" w:hAnsi="Trebuchet MS"/>
          <w:color w:val="000000" w:themeColor="text1"/>
        </w:rPr>
      </w:pPr>
      <w:r w:rsidRPr="00736668">
        <w:rPr>
          <w:rFonts w:ascii="Trebuchet MS" w:hAnsi="Trebuchet MS"/>
          <w:color w:val="000000" w:themeColor="text1"/>
        </w:rPr>
        <w:t xml:space="preserve">acoperirea cu prelate a basculantelor pe timpul transportului materialelor care generează praf și/sau umectarea lor; </w:t>
      </w:r>
    </w:p>
    <w:p w:rsidR="00736668" w:rsidRDefault="00736668" w:rsidP="00CC1724">
      <w:pPr>
        <w:pStyle w:val="ListParagraph"/>
        <w:numPr>
          <w:ilvl w:val="0"/>
          <w:numId w:val="28"/>
        </w:numPr>
        <w:autoSpaceDE w:val="0"/>
        <w:autoSpaceDN w:val="0"/>
        <w:adjustRightInd w:val="0"/>
        <w:spacing w:after="0" w:line="240" w:lineRule="auto"/>
        <w:jc w:val="both"/>
        <w:rPr>
          <w:rFonts w:ascii="Trebuchet MS" w:hAnsi="Trebuchet MS"/>
          <w:color w:val="000000" w:themeColor="text1"/>
        </w:rPr>
      </w:pPr>
      <w:r w:rsidRPr="00736668">
        <w:rPr>
          <w:rFonts w:ascii="Trebuchet MS" w:hAnsi="Trebuchet MS"/>
          <w:color w:val="000000" w:themeColor="text1"/>
        </w:rPr>
        <w:t xml:space="preserve">stropirea materialelor în zona de depunere și a căii de rulare (parcărilor de acces în perimetrele de lucru și în zonele exterioare); </w:t>
      </w:r>
    </w:p>
    <w:p w:rsidR="00ED51CE" w:rsidRPr="00736668" w:rsidRDefault="00736668" w:rsidP="00CC1724">
      <w:pPr>
        <w:pStyle w:val="ListParagraph"/>
        <w:numPr>
          <w:ilvl w:val="0"/>
          <w:numId w:val="28"/>
        </w:numPr>
        <w:autoSpaceDE w:val="0"/>
        <w:autoSpaceDN w:val="0"/>
        <w:adjustRightInd w:val="0"/>
        <w:spacing w:after="0" w:line="240" w:lineRule="auto"/>
        <w:jc w:val="both"/>
        <w:rPr>
          <w:rFonts w:ascii="Trebuchet MS" w:hAnsi="Trebuchet MS"/>
          <w:color w:val="000000" w:themeColor="text1"/>
        </w:rPr>
      </w:pPr>
      <w:r>
        <w:rPr>
          <w:rFonts w:ascii="Trebuchet MS" w:hAnsi="Trebuchet MS"/>
          <w:color w:val="000000" w:themeColor="text1"/>
        </w:rPr>
        <w:t>restricț</w:t>
      </w:r>
      <w:r w:rsidRPr="00736668">
        <w:rPr>
          <w:rFonts w:ascii="Trebuchet MS" w:hAnsi="Trebuchet MS"/>
          <w:color w:val="000000" w:themeColor="text1"/>
        </w:rPr>
        <w:t>ionarea vitezei autobasculantelor</w:t>
      </w:r>
      <w:r w:rsidRPr="00736668">
        <w:rPr>
          <w:rFonts w:ascii="Trebuchet MS" w:hAnsi="Trebuchet MS"/>
          <w:color w:val="000000" w:themeColor="text1"/>
        </w:rPr>
        <w:t xml:space="preserve"> la 25 – 30 km/h.</w:t>
      </w:r>
    </w:p>
    <w:p w:rsidR="00ED51CE" w:rsidRPr="00474F4E" w:rsidRDefault="00ED51CE" w:rsidP="00CC1724">
      <w:pPr>
        <w:spacing w:after="0" w:line="240" w:lineRule="auto"/>
        <w:contextualSpacing/>
        <w:jc w:val="both"/>
        <w:rPr>
          <w:rFonts w:ascii="Trebuchet MS" w:eastAsia="Calibri" w:hAnsi="Trebuchet MS" w:cs="Times New Roman"/>
          <w:b/>
          <w:i/>
          <w:color w:val="000000" w:themeColor="text1"/>
        </w:rPr>
      </w:pPr>
      <w:r w:rsidRPr="00474F4E">
        <w:rPr>
          <w:rFonts w:ascii="Trebuchet MS" w:eastAsia="Calibri" w:hAnsi="Trebuchet MS" w:cs="Times New Roman"/>
          <w:b/>
          <w:i/>
          <w:color w:val="000000" w:themeColor="text1"/>
        </w:rPr>
        <w:t>2. Amplasarea proiectelor:</w:t>
      </w:r>
      <w:r w:rsidRPr="00474F4E">
        <w:rPr>
          <w:rFonts w:ascii="Trebuchet MS" w:eastAsia="Calibri" w:hAnsi="Trebuchet MS" w:cs="Times New Roman"/>
          <w:color w:val="000000" w:themeColor="text1"/>
        </w:rPr>
        <w:t>.</w:t>
      </w:r>
    </w:p>
    <w:p w:rsidR="00ED51CE" w:rsidRPr="00474F4E" w:rsidRDefault="00ED51CE" w:rsidP="00CC1724">
      <w:pPr>
        <w:spacing w:after="0" w:line="240" w:lineRule="auto"/>
        <w:contextualSpacing/>
        <w:jc w:val="both"/>
        <w:rPr>
          <w:rFonts w:ascii="Trebuchet MS" w:eastAsia="Calibri" w:hAnsi="Trebuchet MS" w:cs="Times New Roman"/>
          <w:b/>
          <w:i/>
          <w:color w:val="000000" w:themeColor="text1"/>
        </w:rPr>
      </w:pPr>
      <w:r w:rsidRPr="00474F4E">
        <w:rPr>
          <w:rFonts w:ascii="Trebuchet MS" w:eastAsia="Calibri" w:hAnsi="Trebuchet MS" w:cs="Times New Roman"/>
          <w:b/>
          <w:i/>
          <w:color w:val="000000" w:themeColor="text1"/>
        </w:rPr>
        <w:t xml:space="preserve">a) utilizarea actuala și aprobata a terenurilor </w:t>
      </w:r>
    </w:p>
    <w:p w:rsidR="0083028E" w:rsidRPr="00F27879" w:rsidRDefault="0083028E" w:rsidP="00CC1724">
      <w:pPr>
        <w:spacing w:after="0" w:line="240" w:lineRule="auto"/>
        <w:jc w:val="both"/>
        <w:rPr>
          <w:rFonts w:ascii="Trebuchet MS" w:eastAsia="Calibri" w:hAnsi="Trebuchet MS" w:cs="Times New Roman"/>
          <w:color w:val="000000" w:themeColor="text1"/>
          <w:lang w:val="es-ES"/>
        </w:rPr>
      </w:pPr>
      <w:r w:rsidRPr="00F27879">
        <w:rPr>
          <w:rFonts w:ascii="Trebuchet MS" w:eastAsia="Calibri" w:hAnsi="Trebuchet MS" w:cs="Times New Roman"/>
          <w:color w:val="000000" w:themeColor="text1"/>
          <w:lang w:val="es-ES"/>
        </w:rPr>
        <w:t>În temeiul reglementărilor Documentației de urbanism</w:t>
      </w:r>
      <w:r w:rsidR="00474F4E" w:rsidRPr="00F27879">
        <w:rPr>
          <w:rFonts w:ascii="Trebuchet MS" w:eastAsia="Calibri" w:hAnsi="Trebuchet MS" w:cs="Times New Roman"/>
          <w:color w:val="000000" w:themeColor="text1"/>
          <w:lang w:val="es-ES"/>
        </w:rPr>
        <w:t xml:space="preserve"> nr. 34090/98</w:t>
      </w:r>
      <w:r w:rsidRPr="00F27879">
        <w:rPr>
          <w:rFonts w:ascii="Trebuchet MS" w:eastAsia="Calibri" w:hAnsi="Trebuchet MS" w:cs="Times New Roman"/>
          <w:color w:val="000000" w:themeColor="text1"/>
          <w:lang w:val="es-ES"/>
        </w:rPr>
        <w:t xml:space="preserve"> faza PUG, aprobată prin Hotărârea Consiliului </w:t>
      </w:r>
      <w:r w:rsidR="00474F4E" w:rsidRPr="00F27879">
        <w:rPr>
          <w:rFonts w:ascii="Trebuchet MS" w:eastAsia="Calibri" w:hAnsi="Trebuchet MS" w:cs="Times New Roman"/>
          <w:color w:val="000000" w:themeColor="text1"/>
          <w:lang w:val="es-ES"/>
        </w:rPr>
        <w:t>Județean Brașov</w:t>
      </w:r>
      <w:r w:rsidRPr="00F27879">
        <w:rPr>
          <w:rFonts w:ascii="Trebuchet MS" w:eastAsia="Calibri" w:hAnsi="Trebuchet MS" w:cs="Times New Roman"/>
          <w:color w:val="000000" w:themeColor="text1"/>
          <w:lang w:val="es-ES"/>
        </w:rPr>
        <w:t xml:space="preserve"> nr.</w:t>
      </w:r>
      <w:r w:rsidR="00F27879" w:rsidRPr="00F27879">
        <w:rPr>
          <w:rFonts w:ascii="Trebuchet MS" w:eastAsia="Calibri" w:hAnsi="Trebuchet MS" w:cs="Times New Roman"/>
          <w:color w:val="000000" w:themeColor="text1"/>
          <w:lang w:val="es-ES"/>
        </w:rPr>
        <w:t>110/23.12.99 și</w:t>
      </w:r>
      <w:r w:rsidRPr="00F27879">
        <w:rPr>
          <w:rFonts w:ascii="Trebuchet MS" w:eastAsia="Calibri" w:hAnsi="Trebuchet MS" w:cs="Times New Roman"/>
          <w:color w:val="000000" w:themeColor="text1"/>
          <w:lang w:val="es-ES"/>
        </w:rPr>
        <w:t xml:space="preserve"> HCL </w:t>
      </w:r>
      <w:r w:rsidR="00F27879" w:rsidRPr="00F27879">
        <w:rPr>
          <w:rFonts w:ascii="Trebuchet MS" w:eastAsia="Calibri" w:hAnsi="Trebuchet MS" w:cs="Times New Roman"/>
          <w:color w:val="000000" w:themeColor="text1"/>
          <w:lang w:val="es-ES"/>
        </w:rPr>
        <w:t xml:space="preserve">Poiana Mărului </w:t>
      </w:r>
      <w:r w:rsidRPr="00F27879">
        <w:rPr>
          <w:rFonts w:ascii="Trebuchet MS" w:eastAsia="Calibri" w:hAnsi="Trebuchet MS" w:cs="Times New Roman"/>
          <w:color w:val="000000" w:themeColor="text1"/>
          <w:lang w:val="es-ES"/>
        </w:rPr>
        <w:t xml:space="preserve">nr. </w:t>
      </w:r>
      <w:r w:rsidR="00F27879" w:rsidRPr="00F27879">
        <w:rPr>
          <w:rFonts w:ascii="Trebuchet MS" w:eastAsia="Calibri" w:hAnsi="Trebuchet MS" w:cs="Times New Roman"/>
          <w:color w:val="000000" w:themeColor="text1"/>
          <w:lang w:val="es-ES"/>
        </w:rPr>
        <w:t>56/2019</w:t>
      </w:r>
      <w:r w:rsidRPr="00F27879">
        <w:rPr>
          <w:rFonts w:ascii="Trebuchet MS" w:eastAsia="Calibri" w:hAnsi="Trebuchet MS" w:cs="Times New Roman"/>
          <w:color w:val="000000" w:themeColor="text1"/>
          <w:lang w:val="es-ES"/>
        </w:rPr>
        <w:t>:</w:t>
      </w:r>
    </w:p>
    <w:p w:rsidR="0083028E" w:rsidRPr="00F27879" w:rsidRDefault="0083028E" w:rsidP="0008461F">
      <w:pPr>
        <w:pStyle w:val="ListParagraph"/>
        <w:numPr>
          <w:ilvl w:val="0"/>
          <w:numId w:val="17"/>
        </w:numPr>
        <w:spacing w:after="0" w:line="240" w:lineRule="auto"/>
        <w:jc w:val="both"/>
        <w:rPr>
          <w:rFonts w:ascii="Trebuchet MS" w:eastAsia="Calibri" w:hAnsi="Trebuchet MS" w:cs="Times New Roman"/>
          <w:color w:val="000000" w:themeColor="text1"/>
          <w:lang w:val="es-ES"/>
        </w:rPr>
      </w:pPr>
      <w:r w:rsidRPr="00F27879">
        <w:rPr>
          <w:rFonts w:ascii="Trebuchet MS" w:eastAsia="Calibri" w:hAnsi="Trebuchet MS" w:cs="Times New Roman"/>
          <w:color w:val="000000" w:themeColor="text1"/>
          <w:lang w:val="es-ES"/>
        </w:rPr>
        <w:t xml:space="preserve">folosința actual: </w:t>
      </w:r>
      <w:r w:rsidR="00F27879" w:rsidRPr="00F27879">
        <w:rPr>
          <w:rFonts w:ascii="Trebuchet MS" w:eastAsia="Calibri" w:hAnsi="Trebuchet MS" w:cs="Times New Roman"/>
          <w:color w:val="000000" w:themeColor="text1"/>
          <w:lang w:val="es-ES"/>
        </w:rPr>
        <w:t xml:space="preserve">drum național </w:t>
      </w:r>
      <w:r w:rsidR="00222E74">
        <w:rPr>
          <w:rFonts w:ascii="Trebuchet MS" w:eastAsia="Calibri" w:hAnsi="Trebuchet MS" w:cs="Times New Roman"/>
          <w:color w:val="000000" w:themeColor="text1"/>
          <w:lang w:val="es-ES"/>
        </w:rPr>
        <w:t xml:space="preserve">- </w:t>
      </w:r>
      <w:r w:rsidR="00F27879" w:rsidRPr="00F27879">
        <w:rPr>
          <w:rFonts w:ascii="Trebuchet MS" w:eastAsia="Calibri" w:hAnsi="Trebuchet MS" w:cs="Times New Roman"/>
          <w:color w:val="000000" w:themeColor="text1"/>
          <w:lang w:val="es-ES"/>
        </w:rPr>
        <w:t>DN 73 A</w:t>
      </w:r>
      <w:r w:rsidRPr="00F27879">
        <w:rPr>
          <w:rFonts w:ascii="Trebuchet MS" w:eastAsia="Calibri" w:hAnsi="Trebuchet MS" w:cs="Times New Roman"/>
          <w:color w:val="000000" w:themeColor="text1"/>
          <w:lang w:val="es-ES"/>
        </w:rPr>
        <w:t>;</w:t>
      </w:r>
    </w:p>
    <w:p w:rsidR="00ED51CE" w:rsidRPr="00F27879" w:rsidRDefault="0083028E" w:rsidP="00F27879">
      <w:pPr>
        <w:pStyle w:val="ListParagraph"/>
        <w:numPr>
          <w:ilvl w:val="0"/>
          <w:numId w:val="17"/>
        </w:numPr>
        <w:spacing w:after="0" w:line="240" w:lineRule="auto"/>
        <w:ind w:left="0" w:firstLine="426"/>
        <w:jc w:val="both"/>
        <w:rPr>
          <w:rFonts w:ascii="Trebuchet MS" w:eastAsia="Calibri" w:hAnsi="Trebuchet MS" w:cs="Times New Roman"/>
          <w:color w:val="000000" w:themeColor="text1"/>
          <w:lang w:val="es-ES"/>
        </w:rPr>
      </w:pPr>
      <w:r w:rsidRPr="00F27879">
        <w:rPr>
          <w:rFonts w:ascii="Trebuchet MS" w:eastAsia="Calibri" w:hAnsi="Trebuchet MS" w:cs="Times New Roman"/>
          <w:color w:val="000000" w:themeColor="text1"/>
          <w:lang w:val="es-ES"/>
        </w:rPr>
        <w:t xml:space="preserve">destinația </w:t>
      </w:r>
      <w:r w:rsidR="00F27879" w:rsidRPr="00F27879">
        <w:rPr>
          <w:rFonts w:ascii="Trebuchet MS" w:eastAsia="Calibri" w:hAnsi="Trebuchet MS" w:cs="Times New Roman"/>
          <w:color w:val="000000" w:themeColor="text1"/>
          <w:lang w:val="es-ES"/>
        </w:rPr>
        <w:t xml:space="preserve">stabilită prin planurile de urbanism și de amenajare a teritoriului aprobate: teren cu categoría de folosință </w:t>
      </w:r>
      <w:r w:rsidR="00F27879" w:rsidRPr="00F27879">
        <w:rPr>
          <w:rFonts w:ascii="Trebuchet MS" w:eastAsia="Calibri" w:hAnsi="Trebuchet MS" w:cs="Times New Roman"/>
          <w:i/>
          <w:color w:val="000000" w:themeColor="text1"/>
          <w:lang w:val="es-ES"/>
        </w:rPr>
        <w:t>drum național</w:t>
      </w:r>
      <w:r w:rsidR="00F27879" w:rsidRPr="00F27879">
        <w:rPr>
          <w:rFonts w:ascii="Trebuchet MS" w:eastAsia="Calibri" w:hAnsi="Trebuchet MS" w:cs="Times New Roman"/>
          <w:color w:val="000000" w:themeColor="text1"/>
          <w:lang w:val="es-ES"/>
        </w:rPr>
        <w:t xml:space="preserve"> este situat pe teritoriul administrativ al comunei Poiana Mărului în intravilan și în extravilan și conform PUG are destinația </w:t>
      </w:r>
      <w:r w:rsidR="00F27879" w:rsidRPr="00F27879">
        <w:rPr>
          <w:rFonts w:ascii="Trebuchet MS" w:eastAsia="Calibri" w:hAnsi="Trebuchet MS" w:cs="Times New Roman"/>
          <w:b/>
          <w:color w:val="000000" w:themeColor="text1"/>
          <w:lang w:val="es-ES"/>
        </w:rPr>
        <w:t xml:space="preserve">drum public </w:t>
      </w:r>
      <w:r w:rsidR="00F27879" w:rsidRPr="00F27879">
        <w:rPr>
          <w:rFonts w:ascii="Trebuchet MS" w:eastAsia="Calibri" w:hAnsi="Trebuchet MS" w:cs="Times New Roman"/>
          <w:color w:val="000000" w:themeColor="text1"/>
          <w:lang w:val="es-ES"/>
        </w:rPr>
        <w:t xml:space="preserve">– </w:t>
      </w:r>
      <w:r w:rsidR="00F27879" w:rsidRPr="00F27879">
        <w:rPr>
          <w:rFonts w:ascii="Trebuchet MS" w:eastAsia="Calibri" w:hAnsi="Trebuchet MS" w:cs="Times New Roman"/>
          <w:b/>
          <w:color w:val="000000" w:themeColor="text1"/>
          <w:lang w:val="es-ES"/>
        </w:rPr>
        <w:t>drum național</w:t>
      </w:r>
      <w:r w:rsidR="00F27879">
        <w:rPr>
          <w:rFonts w:ascii="Trebuchet MS" w:eastAsia="Calibri" w:hAnsi="Trebuchet MS" w:cs="Times New Roman"/>
          <w:b/>
          <w:color w:val="000000" w:themeColor="text1"/>
          <w:lang w:val="es-ES"/>
        </w:rPr>
        <w:t xml:space="preserve"> </w:t>
      </w:r>
      <w:r w:rsidR="00F27879" w:rsidRPr="00F27879">
        <w:rPr>
          <w:rFonts w:ascii="Trebuchet MS" w:eastAsia="Calibri" w:hAnsi="Trebuchet MS" w:cs="Times New Roman"/>
          <w:color w:val="000000" w:themeColor="text1"/>
          <w:lang w:val="es-ES"/>
        </w:rPr>
        <w:t>Sectorul de drum</w:t>
      </w:r>
      <w:r w:rsidR="00F27879">
        <w:rPr>
          <w:rFonts w:ascii="Trebuchet MS" w:eastAsia="Calibri" w:hAnsi="Trebuchet MS" w:cs="Times New Roman"/>
          <w:b/>
          <w:color w:val="000000" w:themeColor="text1"/>
          <w:lang w:val="es-ES"/>
        </w:rPr>
        <w:t xml:space="preserve"> </w:t>
      </w:r>
      <w:r w:rsidR="00F27879" w:rsidRPr="00FB2139">
        <w:rPr>
          <w:rFonts w:ascii="Trebuchet MS" w:eastAsia="Calibri" w:hAnsi="Trebuchet MS" w:cs="Times New Roman"/>
          <w:b/>
          <w:color w:val="000000" w:themeColor="text1"/>
        </w:rPr>
        <w:t>km 35+109 – 35+129, km 35+245 – 35+280, km 36+295 – 36+318, km 36+400 – 36+426</w:t>
      </w:r>
      <w:r w:rsidR="00F27879">
        <w:rPr>
          <w:rFonts w:ascii="Trebuchet MS" w:eastAsia="Calibri" w:hAnsi="Trebuchet MS" w:cs="Times New Roman"/>
          <w:b/>
          <w:color w:val="000000" w:themeColor="text1"/>
        </w:rPr>
        <w:t xml:space="preserve"> parte din drumul național DN73 A se află în intravilanul Comunei Poiana </w:t>
      </w:r>
      <w:proofErr w:type="gramStart"/>
      <w:r w:rsidR="00F27879">
        <w:rPr>
          <w:rFonts w:ascii="Trebuchet MS" w:eastAsia="Calibri" w:hAnsi="Trebuchet MS" w:cs="Times New Roman"/>
          <w:b/>
          <w:color w:val="000000" w:themeColor="text1"/>
        </w:rPr>
        <w:t>Mărului.</w:t>
      </w:r>
      <w:r w:rsidRPr="00F27879">
        <w:rPr>
          <w:rFonts w:ascii="Trebuchet MS" w:eastAsia="Calibri" w:hAnsi="Trebuchet MS" w:cs="Times New Roman"/>
          <w:color w:val="000000" w:themeColor="text1"/>
          <w:lang w:val="es-ES"/>
        </w:rPr>
        <w:t>.</w:t>
      </w:r>
      <w:proofErr w:type="gramEnd"/>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b) bogatia, disponibilitatea, calitatea și capacitatea de regenerare relative ale resurselor naturale (inclusiv solul, terenurile, apa și biodiversitatea) din zona și subteranul acestuia – </w:t>
      </w:r>
      <w:r w:rsidR="001C5D6D" w:rsidRPr="001C5D6D">
        <w:rPr>
          <w:rFonts w:ascii="Trebuchet MS" w:eastAsia="Calibri" w:hAnsi="Trebuchet MS" w:cs="Times New Roman"/>
          <w:color w:val="000000" w:themeColor="text1"/>
        </w:rPr>
        <w:t>nu este cazul</w:t>
      </w:r>
      <w:r w:rsidRPr="001C5D6D">
        <w:rPr>
          <w:rFonts w:ascii="Trebuchet MS" w:eastAsia="Calibri" w:hAnsi="Trebuchet MS" w:cs="Times New Roman"/>
          <w:color w:val="000000" w:themeColor="text1"/>
        </w:rPr>
        <w:t>;</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lastRenderedPageBreak/>
        <w:t>c) capacitatea de absorbtie a mediului natural, acordandu-se o atentie speciala următoarelor zone:</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i) zonele umede, zone riverane, guri ale raurilor </w:t>
      </w:r>
      <w:r w:rsidRPr="001C5D6D">
        <w:rPr>
          <w:rFonts w:ascii="Trebuchet MS" w:eastAsia="Calibri" w:hAnsi="Trebuchet MS" w:cs="Times New Roman"/>
          <w:color w:val="000000" w:themeColor="text1"/>
        </w:rPr>
        <w:t>-</w:t>
      </w:r>
      <w:r w:rsidRPr="001C5D6D">
        <w:rPr>
          <w:rFonts w:ascii="Trebuchet MS" w:eastAsia="Calibri" w:hAnsi="Trebuchet MS" w:cs="Times New Roman"/>
          <w:b/>
          <w:i/>
          <w:color w:val="000000" w:themeColor="text1"/>
        </w:rPr>
        <w:t xml:space="preserve"> </w:t>
      </w:r>
      <w:r w:rsidRPr="001C5D6D">
        <w:rPr>
          <w:rFonts w:ascii="Trebuchet MS" w:eastAsia="Calibri" w:hAnsi="Trebuchet MS" w:cs="Times New Roman"/>
          <w:color w:val="000000" w:themeColor="text1"/>
        </w:rPr>
        <w:t>nu este cazul;</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ii) zonele costiere și mediul marin </w:t>
      </w:r>
      <w:r w:rsidRPr="001C5D6D">
        <w:rPr>
          <w:rFonts w:ascii="Trebuchet MS" w:eastAsia="Calibri" w:hAnsi="Trebuchet MS" w:cs="Times New Roman"/>
          <w:color w:val="000000" w:themeColor="text1"/>
        </w:rPr>
        <w:t>-</w:t>
      </w:r>
      <w:r w:rsidRPr="001C5D6D">
        <w:rPr>
          <w:rFonts w:ascii="Trebuchet MS" w:eastAsia="Calibri" w:hAnsi="Trebuchet MS" w:cs="Times New Roman"/>
          <w:b/>
          <w:i/>
          <w:color w:val="000000" w:themeColor="text1"/>
        </w:rPr>
        <w:t xml:space="preserve"> </w:t>
      </w:r>
      <w:r w:rsidRPr="001C5D6D">
        <w:rPr>
          <w:rFonts w:ascii="Trebuchet MS" w:eastAsia="Calibri" w:hAnsi="Trebuchet MS" w:cs="Times New Roman"/>
          <w:color w:val="000000" w:themeColor="text1"/>
        </w:rPr>
        <w:t xml:space="preserve">nu este cazul; </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iii) zonele montane și forestiere –</w:t>
      </w:r>
      <w:r w:rsidRPr="001C5D6D">
        <w:rPr>
          <w:rFonts w:ascii="Trebuchet MS" w:eastAsia="Calibri" w:hAnsi="Trebuchet MS" w:cs="Times New Roman"/>
          <w:color w:val="000000" w:themeColor="text1"/>
        </w:rPr>
        <w:t xml:space="preserve"> nu este cazul;</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iv) rezervatii și parcuri naturale – </w:t>
      </w:r>
      <w:r w:rsidRPr="001C5D6D">
        <w:rPr>
          <w:rFonts w:ascii="Trebuchet MS" w:eastAsia="Calibri" w:hAnsi="Trebuchet MS" w:cs="Times New Roman"/>
          <w:color w:val="000000" w:themeColor="text1"/>
        </w:rPr>
        <w:t>nu este cazul;</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v) zone clasificate sau protejate conform legislatiei în vigoare:</w:t>
      </w:r>
      <w:r w:rsidRPr="001C5D6D">
        <w:rPr>
          <w:rFonts w:ascii="Trebuchet MS" w:eastAsia="Calibri" w:hAnsi="Trebuchet MS" w:cs="Times New Roman"/>
          <w:color w:val="000000" w:themeColor="text1"/>
        </w:rPr>
        <w:t xml:space="preserve"> </w:t>
      </w:r>
      <w:r w:rsidRPr="001C5D6D">
        <w:rPr>
          <w:rFonts w:ascii="Trebuchet MS" w:eastAsia="Calibri" w:hAnsi="Trebuchet MS" w:cs="Times New Roman"/>
          <w:b/>
          <w:i/>
          <w:color w:val="000000" w:themeColor="text1"/>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1C5D6D">
        <w:rPr>
          <w:rFonts w:ascii="Trebuchet MS" w:eastAsia="Calibri" w:hAnsi="Trebuchet MS" w:cs="Times New Roman"/>
          <w:color w:val="000000" w:themeColor="text1"/>
        </w:rPr>
        <w:t>nu este cazul;</w:t>
      </w:r>
    </w:p>
    <w:p w:rsidR="00ED51CE" w:rsidRPr="001C5D6D" w:rsidRDefault="00ED51CE" w:rsidP="00CC1724">
      <w:pPr>
        <w:spacing w:after="0" w:line="240" w:lineRule="auto"/>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1C5D6D">
        <w:rPr>
          <w:rFonts w:ascii="Trebuchet MS" w:eastAsia="Calibri" w:hAnsi="Trebuchet MS" w:cs="Times New Roman"/>
          <w:i/>
          <w:color w:val="000000" w:themeColor="text1"/>
        </w:rPr>
        <w:t>nu este cazul</w:t>
      </w:r>
    </w:p>
    <w:p w:rsidR="00ED51CE" w:rsidRPr="001C5D6D" w:rsidRDefault="00ED51CE" w:rsidP="00CC1724">
      <w:pPr>
        <w:spacing w:after="0" w:line="240" w:lineRule="auto"/>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vii) zone cu densitate mare a populatiei –</w:t>
      </w:r>
      <w:r w:rsidRPr="001C5D6D">
        <w:rPr>
          <w:rFonts w:ascii="Trebuchet MS" w:eastAsia="Calibri" w:hAnsi="Trebuchet MS" w:cs="Times New Roman"/>
          <w:color w:val="000000" w:themeColor="text1"/>
        </w:rPr>
        <w:t xml:space="preserve"> proiectul nu se desfasoara in apropierea zonelor de locuinte;</w:t>
      </w:r>
    </w:p>
    <w:p w:rsidR="00ED51CE" w:rsidRPr="001C5D6D"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viii) peisajele și situri importante din punct de vedere istoric, cultural sau arheologic –</w:t>
      </w:r>
      <w:r w:rsidRPr="001C5D6D">
        <w:rPr>
          <w:rFonts w:ascii="Trebuchet MS" w:eastAsia="Calibri" w:hAnsi="Trebuchet MS" w:cs="Times New Roman"/>
          <w:color w:val="000000" w:themeColor="text1"/>
        </w:rPr>
        <w:t xml:space="preserve"> nu este cazul;</w:t>
      </w:r>
    </w:p>
    <w:p w:rsidR="00ED51CE" w:rsidRPr="001C5D6D" w:rsidRDefault="00ED51CE" w:rsidP="00CC1724">
      <w:pPr>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3. Tipurile și caracteristicile impactului potential:</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 xml:space="preserve">a) importanta și extinderea spatiala a impactului: </w:t>
      </w:r>
      <w:r w:rsidR="00C52306" w:rsidRPr="001C5D6D">
        <w:rPr>
          <w:rFonts w:ascii="Trebuchet MS" w:eastAsia="Calibri" w:hAnsi="Trebuchet MS" w:cs="Times New Roman"/>
          <w:b/>
          <w:i/>
          <w:color w:val="000000" w:themeColor="text1"/>
        </w:rPr>
        <w:t xml:space="preserve">zona geografica și dimensiunea populației care poate fi afectată </w:t>
      </w:r>
      <w:r w:rsidRPr="001C5D6D">
        <w:rPr>
          <w:rFonts w:ascii="Trebuchet MS" w:eastAsia="Calibri" w:hAnsi="Trebuchet MS" w:cs="Times New Roman"/>
          <w:b/>
          <w:i/>
          <w:color w:val="000000" w:themeColor="text1"/>
        </w:rPr>
        <w:t>–</w:t>
      </w:r>
      <w:r w:rsidRPr="001C5D6D">
        <w:rPr>
          <w:rFonts w:ascii="Trebuchet MS" w:eastAsia="Calibri" w:hAnsi="Trebuchet MS" w:cs="Times New Roman"/>
          <w:color w:val="000000" w:themeColor="text1"/>
        </w:rPr>
        <w:t xml:space="preserve"> nu este cazul;</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b)</w:t>
      </w:r>
      <w:r w:rsidRPr="001C5D6D">
        <w:rPr>
          <w:rFonts w:ascii="Trebuchet MS" w:eastAsia="Calibri" w:hAnsi="Trebuchet MS" w:cs="Times New Roman"/>
          <w:b/>
          <w:color w:val="000000" w:themeColor="text1"/>
        </w:rPr>
        <w:t xml:space="preserve"> </w:t>
      </w:r>
      <w:r w:rsidRPr="001C5D6D">
        <w:rPr>
          <w:rFonts w:ascii="Trebuchet MS" w:eastAsia="Calibri" w:hAnsi="Trebuchet MS" w:cs="Times New Roman"/>
          <w:b/>
          <w:i/>
          <w:color w:val="000000" w:themeColor="text1"/>
        </w:rPr>
        <w:t>natura impactului</w:t>
      </w:r>
      <w:r w:rsidRPr="001C5D6D">
        <w:rPr>
          <w:rFonts w:ascii="Trebuchet MS" w:eastAsia="Calibri" w:hAnsi="Trebuchet MS" w:cs="Times New Roman"/>
          <w:b/>
          <w:color w:val="000000" w:themeColor="text1"/>
        </w:rPr>
        <w:t xml:space="preserve"> - </w:t>
      </w:r>
      <w:r w:rsidRPr="001C5D6D">
        <w:rPr>
          <w:rFonts w:ascii="Trebuchet MS" w:eastAsia="Calibri" w:hAnsi="Trebuchet MS" w:cs="Times New Roman"/>
          <w:color w:val="000000" w:themeColor="text1"/>
        </w:rPr>
        <w:t>nu este cazul;</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 xml:space="preserve">c) natura transfrontiera a impactului – </w:t>
      </w:r>
      <w:r w:rsidRPr="001C5D6D">
        <w:rPr>
          <w:rFonts w:ascii="Trebuchet MS" w:eastAsia="Calibri" w:hAnsi="Trebuchet MS" w:cs="Times New Roman"/>
          <w:color w:val="000000" w:themeColor="text1"/>
        </w:rPr>
        <w:t>nu este cazul;</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d) intensitatea și complexitatea impactului –</w:t>
      </w:r>
      <w:r w:rsidRPr="001C5D6D">
        <w:rPr>
          <w:rFonts w:ascii="Trebuchet MS" w:eastAsia="Calibri" w:hAnsi="Trebuchet MS" w:cs="Times New Roman"/>
          <w:color w:val="000000" w:themeColor="text1"/>
        </w:rPr>
        <w:t xml:space="preserve"> impact redus;</w:t>
      </w:r>
    </w:p>
    <w:p w:rsidR="00ED51CE" w:rsidRPr="001C5D6D" w:rsidRDefault="00ED51CE" w:rsidP="00CC1724">
      <w:pPr>
        <w:tabs>
          <w:tab w:val="left" w:pos="-3000"/>
        </w:tabs>
        <w:spacing w:after="0" w:line="240" w:lineRule="auto"/>
        <w:contextualSpacing/>
        <w:jc w:val="both"/>
        <w:rPr>
          <w:rFonts w:ascii="Trebuchet MS" w:eastAsia="Calibri" w:hAnsi="Trebuchet MS" w:cs="Times New Roman"/>
          <w:b/>
          <w:i/>
          <w:color w:val="000000" w:themeColor="text1"/>
        </w:rPr>
      </w:pPr>
      <w:r w:rsidRPr="001C5D6D">
        <w:rPr>
          <w:rFonts w:ascii="Trebuchet MS" w:eastAsia="Calibri" w:hAnsi="Trebuchet MS" w:cs="Times New Roman"/>
          <w:b/>
          <w:i/>
          <w:color w:val="000000" w:themeColor="text1"/>
        </w:rPr>
        <w:t xml:space="preserve">e) probabilitatea impactului – </w:t>
      </w:r>
      <w:r w:rsidRPr="001C5D6D">
        <w:rPr>
          <w:rFonts w:ascii="Trebuchet MS" w:eastAsia="Calibri" w:hAnsi="Trebuchet MS" w:cs="Times New Roman"/>
          <w:color w:val="000000" w:themeColor="text1"/>
        </w:rPr>
        <w:t>redusa, doar pe perioada executarii lucrărilor propuse prin proiect;</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f) debutul, durata, frecventa și reversibilitatea preconizate ale impactului –</w:t>
      </w:r>
      <w:r w:rsidRPr="001C5D6D">
        <w:rPr>
          <w:rFonts w:ascii="Trebuchet MS" w:eastAsia="Calibri" w:hAnsi="Trebuchet MS" w:cs="Times New Roman"/>
          <w:color w:val="000000" w:themeColor="text1"/>
        </w:rPr>
        <w:t xml:space="preserve"> pe perioada executarii lucrărilor durata impactului va fi scurta.</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i/>
          <w:color w:val="000000" w:themeColor="text1"/>
        </w:rPr>
        <w:t xml:space="preserve">g) cumularea impactului cu impactul altor proiecte existente și/sau aprobate </w:t>
      </w:r>
      <w:r w:rsidRPr="001C5D6D">
        <w:rPr>
          <w:rFonts w:ascii="Trebuchet MS" w:eastAsia="Calibri" w:hAnsi="Trebuchet MS" w:cs="Times New Roman"/>
          <w:i/>
          <w:color w:val="000000" w:themeColor="text1"/>
        </w:rPr>
        <w:t xml:space="preserve">– </w:t>
      </w:r>
      <w:r w:rsidRPr="001C5D6D">
        <w:rPr>
          <w:rFonts w:ascii="Trebuchet MS" w:eastAsia="Calibri" w:hAnsi="Trebuchet MS" w:cs="Times New Roman"/>
          <w:color w:val="000000" w:themeColor="text1"/>
        </w:rPr>
        <w:t>exploatare agregate minerale;</w:t>
      </w:r>
    </w:p>
    <w:p w:rsidR="00ED51CE" w:rsidRPr="001C5D6D" w:rsidRDefault="00ED51CE" w:rsidP="00CC1724">
      <w:pPr>
        <w:spacing w:after="0" w:line="240" w:lineRule="auto"/>
        <w:contextualSpacing/>
        <w:jc w:val="both"/>
        <w:rPr>
          <w:rFonts w:ascii="Trebuchet MS" w:eastAsia="Calibri" w:hAnsi="Trebuchet MS" w:cs="Times New Roman"/>
          <w:i/>
          <w:color w:val="000000" w:themeColor="text1"/>
        </w:rPr>
      </w:pPr>
      <w:r w:rsidRPr="001C5D6D">
        <w:rPr>
          <w:rFonts w:ascii="Trebuchet MS" w:eastAsia="Calibri" w:hAnsi="Trebuchet MS" w:cs="Times New Roman"/>
          <w:b/>
          <w:i/>
          <w:color w:val="000000" w:themeColor="text1"/>
        </w:rPr>
        <w:t xml:space="preserve">h) posibilitatea de reducere efectiva a impactului – </w:t>
      </w:r>
      <w:r w:rsidRPr="001C5D6D">
        <w:rPr>
          <w:rFonts w:ascii="Trebuchet MS" w:eastAsia="Calibri" w:hAnsi="Trebuchet MS" w:cs="Times New Roman"/>
          <w:i/>
          <w:color w:val="000000" w:themeColor="text1"/>
        </w:rPr>
        <w:t>nu este cazul;</w:t>
      </w:r>
    </w:p>
    <w:p w:rsidR="00ED51CE" w:rsidRPr="00853235" w:rsidRDefault="00ED51CE" w:rsidP="00CC1724">
      <w:pPr>
        <w:spacing w:after="0" w:line="240" w:lineRule="auto"/>
        <w:contextualSpacing/>
        <w:jc w:val="both"/>
        <w:rPr>
          <w:rFonts w:ascii="Trebuchet MS" w:eastAsia="Calibri" w:hAnsi="Trebuchet MS" w:cs="Times New Roman"/>
          <w:b/>
          <w:color w:val="FF0000"/>
        </w:rPr>
      </w:pP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b/>
          <w:color w:val="000000" w:themeColor="text1"/>
        </w:rPr>
        <w:t xml:space="preserve">II. Motivele pe baza carora s-a stabilit necesitatea neefectuarii evaluarii  adecvate, sunt următoarele: </w:t>
      </w:r>
    </w:p>
    <w:p w:rsidR="00ED51CE" w:rsidRPr="001C5D6D" w:rsidRDefault="00ED51CE" w:rsidP="0008461F">
      <w:pPr>
        <w:numPr>
          <w:ilvl w:val="0"/>
          <w:numId w:val="3"/>
        </w:numPr>
        <w:suppressAutoHyphens/>
        <w:spacing w:after="0" w:line="240" w:lineRule="auto"/>
        <w:ind w:left="0" w:firstLine="360"/>
        <w:contextualSpacing/>
        <w:jc w:val="both"/>
        <w:rPr>
          <w:rFonts w:ascii="Trebuchet MS" w:eastAsia="Calibri" w:hAnsi="Trebuchet MS" w:cs="Times New Roman"/>
          <w:color w:val="000000" w:themeColor="text1"/>
        </w:rPr>
      </w:pPr>
      <w:r w:rsidRPr="001C5D6D">
        <w:rPr>
          <w:rFonts w:ascii="Trebuchet MS" w:eastAsia="Calibri" w:hAnsi="Trebuchet MS" w:cs="Times New Roman"/>
          <w:color w:val="000000" w:themeColor="text1"/>
        </w:rPr>
        <w:t xml:space="preserve">proiectul </w:t>
      </w:r>
      <w:r w:rsidRPr="001C5D6D">
        <w:rPr>
          <w:rFonts w:ascii="Trebuchet MS" w:eastAsia="Calibri" w:hAnsi="Trebuchet MS" w:cs="Times New Roman"/>
          <w:b/>
          <w:color w:val="000000" w:themeColor="text1"/>
        </w:rPr>
        <w:t>nu intra</w:t>
      </w:r>
      <w:r w:rsidRPr="001C5D6D">
        <w:rPr>
          <w:rFonts w:ascii="Trebuchet MS" w:eastAsia="Calibri" w:hAnsi="Trebuchet MS" w:cs="Times New Roman"/>
          <w:color w:val="000000" w:themeColor="text1"/>
        </w:rPr>
        <w:t xml:space="preserve"> sub incidenta</w:t>
      </w:r>
      <w:r w:rsidRPr="001C5D6D">
        <w:rPr>
          <w:rFonts w:ascii="Trebuchet MS" w:eastAsia="Calibri" w:hAnsi="Trebuchet MS" w:cs="Times New Roman"/>
          <w:b/>
          <w:color w:val="000000" w:themeColor="text1"/>
        </w:rPr>
        <w:t xml:space="preserve"> </w:t>
      </w:r>
      <w:r w:rsidRPr="001C5D6D">
        <w:rPr>
          <w:rFonts w:ascii="Trebuchet MS" w:eastAsia="Calibri" w:hAnsi="Trebuchet MS" w:cs="Times New Roman"/>
          <w:color w:val="000000" w:themeColor="text1"/>
        </w:rPr>
        <w:t xml:space="preserve">OUG nr. 57/2007 </w:t>
      </w:r>
      <w:r w:rsidRPr="001C5D6D">
        <w:rPr>
          <w:rFonts w:ascii="Trebuchet MS" w:eastAsia="Calibri" w:hAnsi="Trebuchet MS" w:cs="Times New Roman"/>
          <w:i/>
          <w:color w:val="000000" w:themeColor="text1"/>
        </w:rPr>
        <w:t>privind regimul ariilor naturale protejate, conservarea habitatelor naturale, a florei și faunei salbatice</w:t>
      </w:r>
      <w:r w:rsidRPr="001C5D6D">
        <w:rPr>
          <w:rFonts w:ascii="Trebuchet MS" w:eastAsia="Calibri" w:hAnsi="Trebuchet MS" w:cs="Times New Roman"/>
          <w:color w:val="000000" w:themeColor="text1"/>
        </w:rPr>
        <w:t>, cu modificarile și completarile ulterioare;</w:t>
      </w:r>
    </w:p>
    <w:p w:rsidR="00ED51CE" w:rsidRPr="00853235" w:rsidRDefault="00ED51CE" w:rsidP="00CC1724">
      <w:pPr>
        <w:spacing w:after="0" w:line="240" w:lineRule="auto"/>
        <w:contextualSpacing/>
        <w:jc w:val="both"/>
        <w:rPr>
          <w:rFonts w:ascii="Trebuchet MS" w:eastAsia="Calibri" w:hAnsi="Trebuchet MS" w:cs="Times New Roman"/>
          <w:b/>
          <w:color w:val="FF0000"/>
        </w:rPr>
      </w:pPr>
    </w:p>
    <w:p w:rsidR="00ED51CE" w:rsidRPr="001C5D6D" w:rsidRDefault="00ED51CE" w:rsidP="00CC1724">
      <w:pPr>
        <w:spacing w:after="0" w:line="240" w:lineRule="auto"/>
        <w:contextualSpacing/>
        <w:jc w:val="both"/>
        <w:rPr>
          <w:rFonts w:ascii="Trebuchet MS" w:eastAsia="Calibri" w:hAnsi="Trebuchet MS" w:cs="Times New Roman"/>
          <w:b/>
          <w:color w:val="000000" w:themeColor="text1"/>
        </w:rPr>
      </w:pPr>
      <w:r w:rsidRPr="001C5D6D">
        <w:rPr>
          <w:rFonts w:ascii="Trebuchet MS" w:eastAsia="Calibri" w:hAnsi="Trebuchet MS" w:cs="Times New Roman"/>
          <w:b/>
          <w:color w:val="000000" w:themeColor="text1"/>
        </w:rPr>
        <w:t>III. Motivele pe baza carora s-a stabilit necesitatea neefectuarii evaluarii impactului asupra corpurilor de apa:</w:t>
      </w:r>
    </w:p>
    <w:p w:rsidR="00ED51CE" w:rsidRPr="001C5D6D" w:rsidRDefault="00ED51CE" w:rsidP="00CC1724">
      <w:pPr>
        <w:spacing w:after="0" w:line="240" w:lineRule="auto"/>
        <w:contextualSpacing/>
        <w:jc w:val="both"/>
        <w:rPr>
          <w:rFonts w:ascii="Trebuchet MS" w:eastAsia="Calibri" w:hAnsi="Trebuchet MS" w:cs="Times New Roman"/>
          <w:color w:val="000000" w:themeColor="text1"/>
        </w:rPr>
      </w:pPr>
      <w:r w:rsidRPr="001C5D6D">
        <w:rPr>
          <w:rFonts w:ascii="Trebuchet MS" w:eastAsia="Calibri" w:hAnsi="Trebuchet MS" w:cs="Times New Roman"/>
          <w:color w:val="000000" w:themeColor="text1"/>
        </w:rPr>
        <w:t xml:space="preserve">- proiectul </w:t>
      </w:r>
      <w:r w:rsidRPr="001C5D6D">
        <w:rPr>
          <w:rFonts w:ascii="Trebuchet MS" w:eastAsia="Calibri" w:hAnsi="Trebuchet MS" w:cs="Times New Roman"/>
          <w:b/>
          <w:color w:val="000000" w:themeColor="text1"/>
        </w:rPr>
        <w:t>intră</w:t>
      </w:r>
      <w:r w:rsidRPr="001C5D6D">
        <w:rPr>
          <w:rFonts w:ascii="Trebuchet MS" w:eastAsia="Calibri" w:hAnsi="Trebuchet MS" w:cs="Times New Roman"/>
          <w:color w:val="000000" w:themeColor="text1"/>
        </w:rPr>
        <w:t xml:space="preserve"> sub incidenţa art. 48 si</w:t>
      </w:r>
      <w:r w:rsidRPr="001C5D6D">
        <w:rPr>
          <w:rFonts w:ascii="Trebuchet MS" w:eastAsia="Calibri" w:hAnsi="Trebuchet MS" w:cs="Times New Roman"/>
          <w:b/>
          <w:color w:val="000000" w:themeColor="text1"/>
        </w:rPr>
        <w:t xml:space="preserve"> intra</w:t>
      </w:r>
      <w:r w:rsidRPr="001C5D6D">
        <w:rPr>
          <w:rFonts w:ascii="Trebuchet MS" w:eastAsia="Calibri" w:hAnsi="Trebuchet MS" w:cs="Times New Roman"/>
          <w:color w:val="000000" w:themeColor="text1"/>
        </w:rPr>
        <w:t xml:space="preserve"> sub incidenta art. 54 din Legea apelor nr.107/1996, cu modificările şi completările ulterioare. </w:t>
      </w:r>
    </w:p>
    <w:p w:rsidR="00ED51CE" w:rsidRPr="00853235" w:rsidRDefault="00ED51CE" w:rsidP="00CC1724">
      <w:pPr>
        <w:spacing w:after="0" w:line="240" w:lineRule="auto"/>
        <w:contextualSpacing/>
        <w:jc w:val="both"/>
        <w:rPr>
          <w:rFonts w:ascii="Trebuchet MS" w:eastAsia="Calibri" w:hAnsi="Trebuchet MS" w:cs="Times New Roman"/>
          <w:color w:val="FF0000"/>
        </w:rPr>
      </w:pPr>
      <w:r w:rsidRPr="00853235">
        <w:rPr>
          <w:rFonts w:ascii="Trebuchet MS" w:eastAsia="Calibri" w:hAnsi="Trebuchet MS" w:cs="Times New Roman"/>
          <w:color w:val="FF0000"/>
        </w:rPr>
        <w:t xml:space="preserve">Pentru realizarea proiectului a fost emis Avizul de gospodarire a apelor nr. </w:t>
      </w:r>
      <w:r w:rsidR="00DC14A2" w:rsidRPr="00853235">
        <w:rPr>
          <w:rFonts w:ascii="Trebuchet MS" w:eastAsia="Calibri" w:hAnsi="Trebuchet MS" w:cs="Times New Roman"/>
          <w:color w:val="FF0000"/>
        </w:rPr>
        <w:t>29 din 24.04.2024</w:t>
      </w:r>
      <w:r w:rsidR="00515ADA" w:rsidRPr="00853235">
        <w:rPr>
          <w:rFonts w:ascii="Trebuchet MS" w:eastAsia="Calibri" w:hAnsi="Trebuchet MS" w:cs="Times New Roman"/>
          <w:color w:val="FF0000"/>
        </w:rPr>
        <w:t>, emis de</w:t>
      </w:r>
      <w:r w:rsidRPr="00853235">
        <w:rPr>
          <w:rFonts w:ascii="Trebuchet MS" w:eastAsia="Calibri" w:hAnsi="Trebuchet MS" w:cs="Times New Roman"/>
          <w:color w:val="FF0000"/>
          <w:spacing w:val="-2"/>
        </w:rPr>
        <w:t xml:space="preserve"> </w:t>
      </w:r>
      <w:r w:rsidR="00252943">
        <w:rPr>
          <w:rFonts w:ascii="Trebuchet MS" w:eastAsia="Calibri" w:hAnsi="Trebuchet MS" w:cs="Times New Roman"/>
          <w:color w:val="FF0000"/>
          <w:spacing w:val="-2"/>
        </w:rPr>
        <w:t>SGA Brașov</w:t>
      </w:r>
      <w:r w:rsidRPr="00853235">
        <w:rPr>
          <w:rFonts w:ascii="Trebuchet MS" w:eastAsia="Calibri" w:hAnsi="Trebuchet MS" w:cs="Times New Roman"/>
          <w:color w:val="FF0000"/>
        </w:rPr>
        <w:t>.</w:t>
      </w:r>
    </w:p>
    <w:p w:rsidR="00ED51CE" w:rsidRPr="00853235" w:rsidRDefault="00ED51CE" w:rsidP="00082489">
      <w:pPr>
        <w:spacing w:after="0" w:line="240" w:lineRule="auto"/>
        <w:contextualSpacing/>
        <w:jc w:val="both"/>
        <w:rPr>
          <w:rFonts w:ascii="Trebuchet MS" w:eastAsia="Times New Roman" w:hAnsi="Trebuchet MS" w:cs="Times New Roman"/>
          <w:color w:val="FF0000"/>
          <w:lang w:val="pl-PL" w:eastAsia="pl-PL"/>
        </w:rPr>
      </w:pPr>
      <w:r w:rsidRPr="00853235">
        <w:rPr>
          <w:rFonts w:ascii="Trebuchet MS" w:eastAsia="Calibri" w:hAnsi="Trebuchet MS" w:cs="Times New Roman"/>
          <w:color w:val="FF0000"/>
        </w:rPr>
        <w:t xml:space="preserve">Se vor respecta conditiile impuse prin </w:t>
      </w:r>
      <w:r w:rsidR="00082489">
        <w:rPr>
          <w:rFonts w:ascii="Trebuchet MS" w:eastAsia="Calibri" w:hAnsi="Trebuchet MS" w:cs="Times New Roman"/>
          <w:color w:val="FF0000"/>
        </w:rPr>
        <w:t>Avizul de gospodãrire a apelor,..............</w:t>
      </w:r>
    </w:p>
    <w:p w:rsidR="00ED51CE" w:rsidRPr="00853235" w:rsidRDefault="00ED51CE" w:rsidP="00CC1724">
      <w:pPr>
        <w:spacing w:after="0" w:line="240" w:lineRule="auto"/>
        <w:contextualSpacing/>
        <w:jc w:val="both"/>
        <w:rPr>
          <w:rFonts w:ascii="Trebuchet MS" w:eastAsia="Calibri" w:hAnsi="Trebuchet MS" w:cs="Times New Roman"/>
          <w:b/>
          <w:color w:val="FF0000"/>
        </w:rPr>
      </w:pPr>
    </w:p>
    <w:p w:rsidR="00ED51CE" w:rsidRPr="00082489" w:rsidRDefault="00ED51CE" w:rsidP="00CC1724">
      <w:pPr>
        <w:spacing w:after="0" w:line="240" w:lineRule="auto"/>
        <w:contextualSpacing/>
        <w:jc w:val="both"/>
        <w:rPr>
          <w:rFonts w:ascii="Trebuchet MS" w:eastAsia="Calibri" w:hAnsi="Trebuchet MS" w:cs="Times New Roman"/>
          <w:color w:val="000000" w:themeColor="text1"/>
        </w:rPr>
      </w:pPr>
      <w:r w:rsidRPr="00082489">
        <w:rPr>
          <w:rFonts w:ascii="Trebuchet MS" w:eastAsia="Calibri" w:hAnsi="Trebuchet MS" w:cs="Times New Roman"/>
          <w:b/>
          <w:color w:val="000000" w:themeColor="text1"/>
        </w:rPr>
        <w:t>Conditiile de realizare a proiectului:</w:t>
      </w:r>
    </w:p>
    <w:p w:rsidR="00C52306" w:rsidRPr="00082489" w:rsidRDefault="00C52306" w:rsidP="00482C3A">
      <w:pPr>
        <w:pStyle w:val="ListParagraph"/>
        <w:numPr>
          <w:ilvl w:val="0"/>
          <w:numId w:val="2"/>
        </w:numPr>
        <w:spacing w:after="0" w:line="240" w:lineRule="auto"/>
        <w:ind w:left="426" w:hanging="426"/>
        <w:jc w:val="both"/>
        <w:rPr>
          <w:rFonts w:ascii="Trebuchet MS" w:eastAsia="Times New Roman" w:hAnsi="Trebuchet MS" w:cs="Tahoma"/>
          <w:color w:val="000000" w:themeColor="text1"/>
        </w:rPr>
      </w:pPr>
      <w:r w:rsidRPr="00082489">
        <w:rPr>
          <w:rFonts w:ascii="Trebuchet MS" w:eastAsia="Calibri" w:hAnsi="Trebuchet MS" w:cs="Times New Roman"/>
          <w:color w:val="000000" w:themeColor="text1"/>
        </w:rPr>
        <w:t xml:space="preserve">Se vor respecta prevederile </w:t>
      </w:r>
      <w:r w:rsidR="00482C3A" w:rsidRPr="00082489">
        <w:rPr>
          <w:rFonts w:ascii="Trebuchet MS" w:eastAsia="Calibri" w:hAnsi="Trebuchet MS" w:cs="Times New Roman"/>
          <w:color w:val="000000" w:themeColor="text1"/>
        </w:rPr>
        <w:t>OUG nr. 195/2005 privind Protecț</w:t>
      </w:r>
      <w:r w:rsidRPr="00082489">
        <w:rPr>
          <w:rFonts w:ascii="Trebuchet MS" w:eastAsia="Calibri" w:hAnsi="Trebuchet MS" w:cs="Times New Roman"/>
          <w:color w:val="000000" w:themeColor="text1"/>
        </w:rPr>
        <w:t>ia Mediului</w:t>
      </w:r>
      <w:r w:rsidR="00482C3A" w:rsidRPr="00082489">
        <w:rPr>
          <w:color w:val="000000" w:themeColor="text1"/>
        </w:rPr>
        <w:t xml:space="preserve"> </w:t>
      </w:r>
      <w:r w:rsidR="009C19B0" w:rsidRPr="00082489">
        <w:rPr>
          <w:rFonts w:ascii="Trebuchet MS" w:eastAsia="Calibri" w:hAnsi="Trebuchet MS" w:cs="Times New Roman"/>
          <w:color w:val="000000" w:themeColor="text1"/>
        </w:rPr>
        <w:t>aprobată cu modificări și completări</w:t>
      </w:r>
      <w:r w:rsidR="00482C3A" w:rsidRPr="00082489">
        <w:rPr>
          <w:rFonts w:ascii="Trebuchet MS" w:eastAsia="Calibri" w:hAnsi="Trebuchet MS" w:cs="Times New Roman"/>
          <w:color w:val="000000" w:themeColor="text1"/>
        </w:rPr>
        <w:t xml:space="preserve"> ulterioare</w:t>
      </w:r>
      <w:r w:rsidR="009C19B0" w:rsidRPr="00082489">
        <w:rPr>
          <w:rFonts w:ascii="Trebuchet MS" w:eastAsia="Calibri" w:hAnsi="Trebuchet MS" w:cs="Times New Roman"/>
          <w:color w:val="000000" w:themeColor="text1"/>
        </w:rPr>
        <w:t xml:space="preserve"> </w:t>
      </w:r>
      <w:r w:rsidRPr="00082489">
        <w:rPr>
          <w:rFonts w:ascii="Trebuchet MS" w:eastAsia="Calibri" w:hAnsi="Trebuchet MS" w:cs="Times New Roman"/>
          <w:color w:val="000000" w:themeColor="text1"/>
        </w:rPr>
        <w:t>prin</w:t>
      </w:r>
      <w:r w:rsidR="009C19B0" w:rsidRPr="00082489">
        <w:rPr>
          <w:rFonts w:ascii="Trebuchet MS" w:eastAsia="Calibri" w:hAnsi="Trebuchet MS" w:cs="Times New Roman"/>
          <w:color w:val="000000" w:themeColor="text1"/>
        </w:rPr>
        <w:t xml:space="preserve"> Legea nr. 265/2006, cu modificările și completă</w:t>
      </w:r>
      <w:r w:rsidRPr="00082489">
        <w:rPr>
          <w:rFonts w:ascii="Trebuchet MS" w:eastAsia="Calibri" w:hAnsi="Trebuchet MS" w:cs="Times New Roman"/>
          <w:color w:val="000000" w:themeColor="text1"/>
        </w:rPr>
        <w:t>rile ulterioare;</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Pe tot parcursul execuție lucrărilor se vor respecta prevederile legislaţiei de mediu în vigoare, condiţiile impuse prin toate actele de reglementare emise de autorităţile implicate şi proiectul înaintat spre avizare;</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lastRenderedPageBreak/>
        <w:t>Se va evita afectarea de către infrastructura temporară, creată în perioada de desfăşurare a proiectului, a altor suprafeţe decât cele pentru care a fost emisă prezenta aprobare de dezvoltare;</w:t>
      </w:r>
    </w:p>
    <w:p w:rsidR="00C52306" w:rsidRPr="00082489" w:rsidRDefault="00C52306" w:rsidP="0008461F">
      <w:pPr>
        <w:pStyle w:val="ListParagraph"/>
        <w:numPr>
          <w:ilvl w:val="0"/>
          <w:numId w:val="2"/>
        </w:numPr>
        <w:spacing w:after="0" w:line="240" w:lineRule="auto"/>
        <w:ind w:left="360"/>
        <w:jc w:val="both"/>
        <w:rPr>
          <w:rFonts w:ascii="Trebuchet MS" w:eastAsia="Times New Roman" w:hAnsi="Trebuchet MS" w:cs="Tahoma"/>
          <w:color w:val="000000" w:themeColor="text1"/>
        </w:rPr>
      </w:pPr>
      <w:r w:rsidRPr="00082489">
        <w:rPr>
          <w:rFonts w:ascii="Trebuchet MS" w:eastAsia="Times New Roman" w:hAnsi="Trebuchet MS" w:cs="Tahoma"/>
          <w:color w:val="000000" w:themeColor="text1"/>
        </w:rPr>
        <w:t>Se vor respecta in integralitate, prevedereile OUG nr. 92/2021 privind regimul deseurilor, cu modificarile si completarile ulterioare, aprobate prin Legea nr. 17/2023 pentru aprobarea Ord</w:t>
      </w:r>
      <w:r w:rsidR="00FE0E7C" w:rsidRPr="00082489">
        <w:rPr>
          <w:rFonts w:ascii="Trebuchet MS" w:eastAsia="Times New Roman" w:hAnsi="Trebuchet MS" w:cs="Tahoma"/>
          <w:color w:val="000000" w:themeColor="text1"/>
        </w:rPr>
        <w:t>o</w:t>
      </w:r>
      <w:r w:rsidRPr="00082489">
        <w:rPr>
          <w:rFonts w:ascii="Trebuchet MS" w:eastAsia="Times New Roman" w:hAnsi="Trebuchet MS" w:cs="Tahoma"/>
          <w:color w:val="000000" w:themeColor="text1"/>
        </w:rPr>
        <w:t>nantei de Urgenta a Guvernului nr. 92/2021 privind regimul deseurilor.</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Drumurile de acces şi tehnologice, toate zonele a căror suprafaţă (învelişul vegetal) a fost afectată, vor fi refăcute şi vor fi redate folosinţelor iniţiale;</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Răspunderea pentru refacerea amplasamentului, drumurilor de acces și tehnologice, etc. revine în totalitate titularului de proiect;</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 xml:space="preserve">Se va acorda atenţie manevrării utilajelor în apropierea zonelor locuite; Se vor lua măsuri corespunzatoare de a nu degrada sau ocupa terenul din zona limitrofa; </w:t>
      </w:r>
    </w:p>
    <w:p w:rsidR="00ED51CE" w:rsidRPr="0008248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Deșeurile rezultate la faza de implementare a proiectului vor fi colectate selectiv, cu posibilităţi de eliminare/valorificare cu societăţi autorizate; vor fi evacuate ritmic, fără a bloca căile de acces pietonale și stradale;</w:t>
      </w:r>
    </w:p>
    <w:p w:rsidR="00ED51CE" w:rsidRPr="00082489"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Se va evita depozitarea necontrolata a deșeurilor rezultate;</w:t>
      </w:r>
    </w:p>
    <w:p w:rsidR="00ED51CE" w:rsidRPr="00082489"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Se va asigura salubrizarea zonei și mentinerea curateniei pe traseul drumurilor de acces, pe toata perioada realizarii lucrărilor;</w:t>
      </w:r>
    </w:p>
    <w:p w:rsidR="00ED51CE" w:rsidRPr="00082489" w:rsidRDefault="00ED51CE" w:rsidP="0008461F">
      <w:pPr>
        <w:numPr>
          <w:ilvl w:val="0"/>
          <w:numId w:val="2"/>
        </w:numPr>
        <w:tabs>
          <w:tab w:val="left" w:pos="450"/>
        </w:tabs>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Se vor lua măsuri pentru evitarea poluării solului, prin depozitarea pe suprafeţe impermeabile a materialelor și a deșeurilor rezultate în urma implementarii proiectului;</w:t>
      </w:r>
    </w:p>
    <w:p w:rsidR="00ED51CE" w:rsidRPr="00082489" w:rsidRDefault="00ED51CE" w:rsidP="0008461F">
      <w:pPr>
        <w:numPr>
          <w:ilvl w:val="0"/>
          <w:numId w:val="2"/>
        </w:numPr>
        <w:suppressAutoHyphens/>
        <w:spacing w:after="0" w:line="240" w:lineRule="auto"/>
        <w:ind w:left="360"/>
        <w:jc w:val="both"/>
        <w:rPr>
          <w:rFonts w:ascii="Trebuchet MS" w:eastAsia="Times New Roman" w:hAnsi="Trebuchet MS" w:cs="Times New Roman"/>
          <w:color w:val="000000" w:themeColor="text1"/>
        </w:rPr>
      </w:pPr>
      <w:r w:rsidRPr="00082489">
        <w:rPr>
          <w:rFonts w:ascii="Trebuchet MS" w:eastAsia="Times New Roman" w:hAnsi="Trebuchet MS" w:cs="Times New Roman"/>
          <w:color w:val="000000" w:themeColor="text1"/>
        </w:rPr>
        <w:t>Vor fi luate măsuri pentru limitarea vibratiilor produse de sapatura prin utilizarea de tehnologii performante de execuție și de fundare, în vederea</w:t>
      </w:r>
      <w:r w:rsidRPr="00082489">
        <w:rPr>
          <w:rFonts w:ascii="Trebuchet MS" w:eastAsia="Calibri" w:hAnsi="Trebuchet MS" w:cs="Times New Roman"/>
          <w:color w:val="000000" w:themeColor="text1"/>
        </w:rPr>
        <w:t xml:space="preserve"> încadrarii valorilor parametrilor vibratiilor în limitele admisibile stabilite de SR 12025-2/94;</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Pentru evitarea poluarii accidentale cu materiale periculoase (scurgeri accidentale de combustibili, de ulei de motor), reparatiile mijloacelor de transport/utilajelor se vor executa doar la societati autorizate.</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În</w:t>
      </w:r>
      <w:r w:rsidRPr="00082489">
        <w:rPr>
          <w:rFonts w:ascii="Trebuchet MS" w:eastAsia="Calibri" w:hAnsi="Trebuchet MS" w:cs="Times New Roman"/>
          <w:color w:val="000000" w:themeColor="text1"/>
          <w:kern w:val="28"/>
          <w:lang w:eastAsia="ro-RO"/>
        </w:rPr>
        <w:t xml:space="preserve"> vederea menținerii calității aerului, în parametri optimi, în zona amplasamentului, se vor respecta următoarele conditii:</w:t>
      </w:r>
    </w:p>
    <w:p w:rsidR="00A11C13" w:rsidRPr="00082489"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082489">
        <w:rPr>
          <w:rFonts w:ascii="Trebuchet MS" w:eastAsia="Times New Roman" w:hAnsi="Trebuchet MS" w:cs="Times New Roman"/>
          <w:color w:val="000000" w:themeColor="text1"/>
          <w:kern w:val="28"/>
          <w:lang w:eastAsia="ro-RO"/>
        </w:rPr>
        <w:t>se vor lua măsuri de acoperire, îngradire, închidere a stocuri</w:t>
      </w:r>
      <w:r w:rsidR="00A11C13" w:rsidRPr="00082489">
        <w:rPr>
          <w:rFonts w:ascii="Trebuchet MS" w:eastAsia="Times New Roman" w:hAnsi="Trebuchet MS" w:cs="Times New Roman"/>
          <w:color w:val="000000" w:themeColor="text1"/>
          <w:kern w:val="28"/>
          <w:lang w:eastAsia="ro-RO"/>
        </w:rPr>
        <w:t>lor de materiale de constructie</w:t>
      </w:r>
    </w:p>
    <w:p w:rsidR="00ED51CE" w:rsidRPr="00082489" w:rsidRDefault="00ED51CE" w:rsidP="00CC1724">
      <w:pPr>
        <w:tabs>
          <w:tab w:val="left" w:pos="180"/>
          <w:tab w:val="left" w:pos="540"/>
          <w:tab w:val="left" w:pos="990"/>
        </w:tabs>
        <w:suppressAutoHyphens/>
        <w:autoSpaceDE w:val="0"/>
        <w:autoSpaceDN w:val="0"/>
        <w:adjustRightInd w:val="0"/>
        <w:spacing w:after="0" w:line="240" w:lineRule="auto"/>
        <w:ind w:left="270"/>
        <w:jc w:val="both"/>
        <w:rPr>
          <w:rFonts w:ascii="Trebuchet MS" w:eastAsia="Calibri" w:hAnsi="Trebuchet MS" w:cs="Times New Roman"/>
          <w:color w:val="000000" w:themeColor="text1"/>
          <w:kern w:val="28"/>
          <w:lang w:eastAsia="ro-RO"/>
        </w:rPr>
      </w:pPr>
      <w:r w:rsidRPr="00082489">
        <w:rPr>
          <w:rFonts w:ascii="Trebuchet MS" w:eastAsia="Times New Roman" w:hAnsi="Trebuchet MS" w:cs="Times New Roman"/>
          <w:color w:val="000000" w:themeColor="text1"/>
          <w:kern w:val="28"/>
          <w:lang w:eastAsia="ro-RO"/>
        </w:rPr>
        <w:t>sau deșeuri, pentru preve</w:t>
      </w:r>
      <w:r w:rsidR="00A11C13" w:rsidRPr="00082489">
        <w:rPr>
          <w:rFonts w:ascii="Trebuchet MS" w:eastAsia="Times New Roman" w:hAnsi="Trebuchet MS" w:cs="Times New Roman"/>
          <w:color w:val="000000" w:themeColor="text1"/>
          <w:kern w:val="28"/>
          <w:lang w:eastAsia="ro-RO"/>
        </w:rPr>
        <w:t>nirea imprastierii cauzata de vâ</w:t>
      </w:r>
      <w:r w:rsidRPr="00082489">
        <w:rPr>
          <w:rFonts w:ascii="Trebuchet MS" w:eastAsia="Times New Roman" w:hAnsi="Trebuchet MS" w:cs="Times New Roman"/>
          <w:color w:val="000000" w:themeColor="text1"/>
          <w:kern w:val="28"/>
          <w:lang w:eastAsia="ro-RO"/>
        </w:rPr>
        <w:t>nt;</w:t>
      </w:r>
    </w:p>
    <w:p w:rsidR="00ED51CE" w:rsidRPr="00082489"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082489">
        <w:rPr>
          <w:rFonts w:ascii="Trebuchet MS" w:eastAsia="Times New Roman" w:hAnsi="Trebuchet MS" w:cs="Times New Roman"/>
          <w:color w:val="000000" w:themeColor="text1"/>
          <w:kern w:val="28"/>
          <w:lang w:eastAsia="ro-RO"/>
        </w:rPr>
        <w:t>curațarea roților vehiculelor care ies de pe șantier;</w:t>
      </w:r>
    </w:p>
    <w:p w:rsidR="00ED51CE" w:rsidRPr="00082489"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kern w:val="28"/>
          <w:lang w:eastAsia="ro-RO"/>
        </w:rPr>
        <w:t>Oprirea motoarelor tuturor vehiculelor aflate în stationare, în zona șantierului</w:t>
      </w:r>
      <w:r w:rsidRPr="00082489">
        <w:rPr>
          <w:rFonts w:ascii="Trebuchet MS" w:eastAsia="Calibri" w:hAnsi="Trebuchet MS" w:cs="Times New Roman"/>
          <w:color w:val="000000" w:themeColor="text1"/>
        </w:rPr>
        <w:t>;</w:t>
      </w:r>
    </w:p>
    <w:p w:rsidR="00ED51CE" w:rsidRPr="00082489"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kern w:val="28"/>
          <w:lang w:eastAsia="ro-RO"/>
        </w:rPr>
      </w:pPr>
      <w:r w:rsidRPr="00082489">
        <w:rPr>
          <w:rFonts w:ascii="Trebuchet MS" w:eastAsia="Calibri" w:hAnsi="Trebuchet MS" w:cs="Times New Roman"/>
          <w:color w:val="000000" w:themeColor="text1"/>
        </w:rPr>
        <w:t>Respectarea duratei de execuție a proiectului astfel încât disconfortul generat de poluarea fonică să fie cât mai redus ca timp;</w:t>
      </w:r>
    </w:p>
    <w:p w:rsidR="00ED51CE" w:rsidRPr="0008248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În cazul unor poluări accidentale proiectantul şi constructorul răspund în solidar;</w:t>
      </w:r>
    </w:p>
    <w:p w:rsidR="00ED51CE" w:rsidRPr="00082489"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Nu se vor evacua ape uzate neepurate sau insuficient epurate în emisari naturali, canale de desecare, rigole stradale sau freatic atat pe perioada execuției lucrărilor cat și dupa aceasta;</w:t>
      </w:r>
    </w:p>
    <w:p w:rsidR="00ED51CE" w:rsidRPr="0008248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rsidR="00ED51CE" w:rsidRPr="0008248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 xml:space="preserve"> Transportul materialelor și transportul utilajelor grele se va realiza pe traseele stabilite, astfel încat sa nu creeze disconfort locuitorilor din zona;</w:t>
      </w:r>
    </w:p>
    <w:p w:rsidR="00ED51CE" w:rsidRPr="00082489"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 xml:space="preserve"> Titularul proiectului raspunde pentru refacerea zonelor afectate de implementarea proiectului;</w:t>
      </w:r>
    </w:p>
    <w:p w:rsidR="00082489" w:rsidRPr="00082489" w:rsidRDefault="00ED51CE" w:rsidP="00082489">
      <w:pPr>
        <w:numPr>
          <w:ilvl w:val="0"/>
          <w:numId w:val="2"/>
        </w:numPr>
        <w:suppressAutoHyphens/>
        <w:spacing w:after="0" w:line="240" w:lineRule="auto"/>
        <w:ind w:left="360"/>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Organizarea de șantier va respecta obligatoriu măsurile specifice pentru reducerea şi/sau eliminarea efectelor generate de acestea asupra sănătăţii umane și mediului înconjurător. Se vor avea în vedere:</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împrejmuirea corespunzătoare a zonelor de lucru, montarea de avertizoare, etc;</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organizarea de şantier se va realiza în interiorul amplasamentului astfel încât impactului generat de aceasta asupra factorilor de mediu locali pe timpul derulării lucrărilor prevăzute prin proiect să fie cât mai redus;</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 xml:space="preserve">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w:t>
      </w:r>
      <w:r w:rsidRPr="00082489">
        <w:rPr>
          <w:rFonts w:ascii="Trebuchet MS" w:eastAsia="Calibri" w:hAnsi="Trebuchet MS" w:cs="Times New Roman"/>
          <w:iCs/>
          <w:color w:val="000000" w:themeColor="text1"/>
        </w:rPr>
        <w:lastRenderedPageBreak/>
        <w:t>pentru personal (baracă birou, vestiare muncitori, punct prim ajutor, toaleta ecologică), împrejmuire cu gard din panouri metalice pentru protecţia organizării de şantier si a vecinătăţilor), după caz;</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întreţinerea corespunzătoare a utilajelor/mijloacelor de transport utilizate in lucrările de construcţii în vederea evitării scurgerilor de combustibili şi uleiuri uzate pe sol/apă şi de alte substanţe toxice si periculoase;</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se interzice stocarea temporară și depozitarea carburanţilor și substanţelor periculoase în zona aferentă amplasamentului;</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în perioada de execuţie a lucrărilor vor fi stabilite zone de parcare a autovehiculelor și a utilajelor utilizate;</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este interzisă părăsirea incintei organizării de şantier cu roţile autovehiculelor şi/sau caroseria murdară;</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alimentarea cu carburanţi, repararea şi întreţinerea mijloacelor de transport şi a utilajelor folosite pe şantier se va face numai la societaţi specializate şi autorizate;</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 xml:space="preserve">   este interzisă amplasarea în incinta organizării de șantier a stațiilor de preparare beton, fără asigurarea sistemului de preepurare ape uzate tehnologice și a sistemului de protecție a atmosferei împotriva poluării cu pulberi;</w:t>
      </w:r>
    </w:p>
    <w:p w:rsidR="00082489" w:rsidRP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Nivelul de zgomot se va încadra în limitele impuse de SR 10.009/2017;</w:t>
      </w:r>
    </w:p>
    <w:p w:rsidR="00082489" w:rsidRDefault="00082489" w:rsidP="00082489">
      <w:pPr>
        <w:spacing w:after="0" w:line="240" w:lineRule="auto"/>
        <w:ind w:right="144"/>
        <w:jc w:val="both"/>
        <w:rPr>
          <w:rFonts w:ascii="Trebuchet MS" w:eastAsia="Calibri" w:hAnsi="Trebuchet MS" w:cs="Times New Roman"/>
          <w:iCs/>
          <w:color w:val="000000" w:themeColor="text1"/>
        </w:rPr>
      </w:pPr>
      <w:r w:rsidRPr="00082489">
        <w:rPr>
          <w:rFonts w:ascii="Trebuchet MS" w:eastAsia="Calibri" w:hAnsi="Trebuchet MS" w:cs="Times New Roman"/>
          <w:iCs/>
          <w:color w:val="000000" w:themeColor="text1"/>
        </w:rPr>
        <w:t>•</w:t>
      </w:r>
      <w:r w:rsidRPr="00082489">
        <w:rPr>
          <w:rFonts w:ascii="Trebuchet MS" w:eastAsia="Calibri" w:hAnsi="Trebuchet MS" w:cs="Times New Roman"/>
          <w:iCs/>
          <w:color w:val="000000" w:themeColor="text1"/>
        </w:rPr>
        <w:tab/>
        <w:t>Se vor respecta prevederile art. 17, alin. 4 și alin 7 din O.U.G.  nr. 92/2021 privind regimul deșeurilor cu completările și modificările ulterioare.</w:t>
      </w:r>
    </w:p>
    <w:p w:rsidR="00082489" w:rsidRDefault="00082489" w:rsidP="00082489">
      <w:pPr>
        <w:spacing w:after="0" w:line="240" w:lineRule="auto"/>
        <w:ind w:right="144"/>
        <w:jc w:val="both"/>
        <w:rPr>
          <w:rFonts w:ascii="Trebuchet MS" w:eastAsia="Calibri" w:hAnsi="Trebuchet MS" w:cs="Times New Roman"/>
          <w:iCs/>
          <w:color w:val="000000" w:themeColor="text1"/>
        </w:rPr>
      </w:pPr>
    </w:p>
    <w:p w:rsidR="00082489" w:rsidRDefault="00082489" w:rsidP="00082489">
      <w:pPr>
        <w:spacing w:after="0" w:line="240" w:lineRule="auto"/>
        <w:ind w:right="144"/>
        <w:jc w:val="both"/>
        <w:rPr>
          <w:rFonts w:ascii="Trebuchet MS" w:eastAsia="MS Mincho" w:hAnsi="Trebuchet MS" w:cs="Times New Roman"/>
          <w:color w:val="000000" w:themeColor="text1"/>
          <w:lang w:eastAsia="ja-JP" w:bidi="he-IL"/>
        </w:rPr>
      </w:pPr>
    </w:p>
    <w:p w:rsidR="00ED51CE" w:rsidRPr="00082489" w:rsidRDefault="00ED51CE" w:rsidP="00CC1724">
      <w:pPr>
        <w:spacing w:after="0" w:line="240" w:lineRule="auto"/>
        <w:ind w:right="144"/>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În conformitate cu prevederile OUG nr. 195/2005</w:t>
      </w:r>
      <w:r w:rsidR="00A832F1" w:rsidRPr="00082489">
        <w:rPr>
          <w:rFonts w:ascii="Trebuchet MS" w:eastAsia="Calibri" w:hAnsi="Trebuchet MS" w:cs="Times New Roman"/>
          <w:color w:val="000000" w:themeColor="text1"/>
        </w:rPr>
        <w:t xml:space="preserve"> </w:t>
      </w:r>
      <w:r w:rsidR="001F0395" w:rsidRPr="00082489">
        <w:rPr>
          <w:rFonts w:ascii="Trebuchet MS" w:eastAsia="Calibri" w:hAnsi="Trebuchet MS" w:cs="Times New Roman"/>
          <w:color w:val="000000" w:themeColor="text1"/>
        </w:rPr>
        <w:t>privind Protectia M</w:t>
      </w:r>
      <w:r w:rsidR="00A832F1" w:rsidRPr="00082489">
        <w:rPr>
          <w:rFonts w:ascii="Trebuchet MS" w:eastAsia="Calibri" w:hAnsi="Trebuchet MS" w:cs="Times New Roman"/>
          <w:color w:val="000000" w:themeColor="text1"/>
        </w:rPr>
        <w:t xml:space="preserve">ediului </w:t>
      </w:r>
      <w:r w:rsidR="001F0395" w:rsidRPr="00082489">
        <w:rPr>
          <w:rFonts w:ascii="Trebuchet MS" w:eastAsia="Calibri" w:hAnsi="Trebuchet MS" w:cs="Times New Roman"/>
          <w:color w:val="000000" w:themeColor="text1"/>
        </w:rPr>
        <w:t>aprobată cu modificări și completări</w:t>
      </w:r>
      <w:r w:rsidR="00A832F1" w:rsidRPr="00082489">
        <w:rPr>
          <w:rFonts w:ascii="Trebuchet MS" w:eastAsia="Calibri" w:hAnsi="Trebuchet MS" w:cs="Times New Roman"/>
          <w:color w:val="000000" w:themeColor="text1"/>
        </w:rPr>
        <w:t xml:space="preserve"> ulterioare</w:t>
      </w:r>
      <w:r w:rsidRPr="00082489">
        <w:rPr>
          <w:rFonts w:ascii="Trebuchet MS" w:eastAsia="Calibri" w:hAnsi="Trebuchet MS" w:cs="Times New Roman"/>
          <w:color w:val="000000" w:themeColor="text1"/>
        </w:rPr>
        <w:t>, prin Legea nr. 265/2006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ED51CE" w:rsidRPr="00082489" w:rsidRDefault="00ED51CE" w:rsidP="00CC1724">
      <w:pPr>
        <w:autoSpaceDE w:val="0"/>
        <w:spacing w:after="0" w:line="240" w:lineRule="auto"/>
        <w:contextualSpacing/>
        <w:jc w:val="both"/>
        <w:rPr>
          <w:rFonts w:ascii="Trebuchet MS" w:eastAsia="Calibri" w:hAnsi="Trebuchet MS" w:cs="Times New Roman"/>
          <w:iCs/>
          <w:color w:val="000000" w:themeColor="text1"/>
        </w:rPr>
      </w:pPr>
      <w:r w:rsidRPr="00082489">
        <w:rPr>
          <w:rFonts w:ascii="Trebuchet MS" w:eastAsia="Calibri" w:hAnsi="Trebuchet MS" w:cs="Times New Roman"/>
          <w:color w:val="000000" w:themeColor="text1"/>
        </w:rPr>
        <w:t>Conform art. 21, alin.(4) din OUG. 195/2005</w:t>
      </w:r>
      <w:r w:rsidRPr="00082489">
        <w:rPr>
          <w:rFonts w:ascii="Trebuchet MS" w:eastAsia="Calibri" w:hAnsi="Trebuchet MS" w:cs="Times New Roman"/>
          <w:i/>
          <w:color w:val="000000" w:themeColor="text1"/>
        </w:rPr>
        <w:t xml:space="preserve"> </w:t>
      </w:r>
      <w:r w:rsidRPr="00082489">
        <w:rPr>
          <w:rFonts w:ascii="Trebuchet MS" w:eastAsia="Calibri" w:hAnsi="Trebuchet MS" w:cs="Times New Roman"/>
          <w:i/>
          <w:iCs/>
          <w:color w:val="000000" w:themeColor="text1"/>
        </w:rPr>
        <w:t>privind protectia mediulu</w:t>
      </w:r>
      <w:r w:rsidRPr="00082489">
        <w:rPr>
          <w:rFonts w:ascii="Trebuchet MS" w:eastAsia="Calibri" w:hAnsi="Trebuchet MS" w:cs="Times New Roman"/>
          <w:i/>
          <w:color w:val="000000" w:themeColor="text1"/>
        </w:rPr>
        <w:t xml:space="preserve">i, </w:t>
      </w:r>
      <w:r w:rsidRPr="00082489">
        <w:rPr>
          <w:rFonts w:ascii="Trebuchet MS" w:eastAsia="Calibri" w:hAnsi="Trebuchet MS" w:cs="Times New Roman"/>
          <w:color w:val="000000" w:themeColor="text1"/>
        </w:rPr>
        <w:t>aprobată cu modificări și completări prin Legea nr. 265/2006, cu modificările și completările ulterioare ”</w:t>
      </w:r>
      <w:r w:rsidRPr="00082489">
        <w:rPr>
          <w:rFonts w:ascii="Trebuchet MS" w:eastAsia="Calibri" w:hAnsi="Trebuchet MS" w:cs="Times New Roman"/>
          <w:b/>
          <w:bCs/>
          <w:iCs/>
          <w:color w:val="000000" w:themeColor="text1"/>
        </w:rPr>
        <w:t>răspunderea pentru corectitudinea informaţiilor puse la dispoziţia autorităţilor competente pentru protecţia mediului și a publicului revine titularului</w:t>
      </w:r>
      <w:r w:rsidRPr="00082489">
        <w:rPr>
          <w:rFonts w:ascii="Trebuchet MS" w:eastAsia="Calibri" w:hAnsi="Trebuchet MS" w:cs="Times New Roman"/>
          <w:iCs/>
          <w:color w:val="000000" w:themeColor="text1"/>
        </w:rPr>
        <w:t xml:space="preserve"> </w:t>
      </w:r>
      <w:r w:rsidRPr="00082489">
        <w:rPr>
          <w:rFonts w:ascii="Trebuchet MS" w:eastAsia="Calibri" w:hAnsi="Trebuchet MS" w:cs="Times New Roman"/>
          <w:b/>
          <w:bCs/>
          <w:iCs/>
          <w:color w:val="000000" w:themeColor="text1"/>
        </w:rPr>
        <w:t>proiectului</w:t>
      </w:r>
      <w:r w:rsidRPr="00082489">
        <w:rPr>
          <w:rFonts w:ascii="Trebuchet MS" w:eastAsia="Calibri" w:hAnsi="Trebuchet MS" w:cs="Times New Roman"/>
          <w:iCs/>
          <w:color w:val="000000" w:themeColor="text1"/>
        </w:rPr>
        <w:t>”.</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Conform prevederilor Legii nr. 292/2018:</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 anexa 5, art. 43 alin. (4) procesul - verbal intocmit in situatia prevazuta la alin. (3) se anexeaza si face parte integranta din procesul - verbal de receptie la terminarea lucrarilor.</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ED51CE" w:rsidRPr="00082489" w:rsidRDefault="00ED51CE" w:rsidP="00CC1724">
      <w:pPr>
        <w:spacing w:after="0" w:line="240" w:lineRule="auto"/>
        <w:contextualSpacing/>
        <w:jc w:val="both"/>
        <w:rPr>
          <w:rFonts w:ascii="Trebuchet MS" w:eastAsia="Times New Roman" w:hAnsi="Trebuchet MS" w:cs="Times New Roman"/>
          <w:bCs/>
          <w:color w:val="000000" w:themeColor="text1"/>
        </w:rPr>
      </w:pPr>
      <w:r w:rsidRPr="00082489">
        <w:rPr>
          <w:rFonts w:ascii="Trebuchet MS" w:eastAsia="Times New Roman" w:hAnsi="Trebuchet MS" w:cs="Times New Roman"/>
          <w:bCs/>
          <w:color w:val="000000" w:themeColor="text1"/>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ED51CE" w:rsidRPr="00082489" w:rsidRDefault="00ED51CE" w:rsidP="00CC1724">
      <w:pPr>
        <w:autoSpaceDE w:val="0"/>
        <w:spacing w:after="0" w:line="240" w:lineRule="auto"/>
        <w:contextualSpacing/>
        <w:jc w:val="both"/>
        <w:rPr>
          <w:rFonts w:ascii="Trebuchet MS" w:eastAsia="Calibri" w:hAnsi="Trebuchet MS" w:cs="Times New Roman"/>
          <w:b/>
          <w:bCs/>
          <w:color w:val="000000" w:themeColor="text1"/>
        </w:rPr>
      </w:pPr>
      <w:r w:rsidRPr="00082489">
        <w:rPr>
          <w:rFonts w:ascii="Trebuchet MS" w:eastAsia="Calibri" w:hAnsi="Trebuchet MS" w:cs="Times New Roman"/>
          <w:b/>
          <w:bCs/>
          <w:color w:val="000000" w:themeColor="text1"/>
        </w:rPr>
        <w:tab/>
        <w:t>Proiectul propus nu necesita parcurgerea celorlalte etape ale procesului de evaluare a impactului asupra mediului de evaluare adecvata si de evaluare asupra corpurilor de apa.</w:t>
      </w:r>
    </w:p>
    <w:p w:rsidR="00ED51CE" w:rsidRPr="00082489" w:rsidRDefault="00ED51CE" w:rsidP="00CC1724">
      <w:pPr>
        <w:spacing w:after="0" w:line="240" w:lineRule="auto"/>
        <w:contextualSpacing/>
        <w:jc w:val="both"/>
        <w:rPr>
          <w:rFonts w:ascii="Trebuchet MS" w:eastAsia="Times New Roman" w:hAnsi="Trebuchet MS" w:cs="Times New Roman"/>
          <w:color w:val="000000" w:themeColor="text1"/>
        </w:rPr>
      </w:pPr>
      <w:r w:rsidRPr="00082489">
        <w:rPr>
          <w:rFonts w:ascii="Trebuchet MS" w:eastAsia="Times New Roman" w:hAnsi="Trebuchet MS" w:cs="Times New Roman"/>
          <w:color w:val="000000" w:themeColor="text1"/>
        </w:rPr>
        <w:lastRenderedPageBreak/>
        <w:t xml:space="preserve">           Pentru legalitatea si autenticitatea documentelor depuse la dosar se face raspunzator titularul proiectului.</w:t>
      </w:r>
    </w:p>
    <w:p w:rsidR="00ED51CE" w:rsidRPr="00082489" w:rsidRDefault="00ED51CE" w:rsidP="00CC1724">
      <w:pPr>
        <w:spacing w:after="0" w:line="240" w:lineRule="auto"/>
        <w:jc w:val="both"/>
        <w:rPr>
          <w:rFonts w:ascii="Trebuchet MS" w:eastAsia="MS Mincho" w:hAnsi="Trebuchet MS" w:cs="Times New Roman"/>
          <w:color w:val="000000" w:themeColor="text1"/>
          <w:lang w:eastAsia="ja-JP" w:bidi="he-IL"/>
        </w:rPr>
      </w:pPr>
      <w:r w:rsidRPr="00082489">
        <w:rPr>
          <w:rFonts w:ascii="Trebuchet MS" w:eastAsia="MS Mincho" w:hAnsi="Trebuchet MS" w:cs="Times New Roman"/>
          <w:color w:val="000000" w:themeColor="text1"/>
          <w:lang w:eastAsia="ja-JP" w:bidi="he-IL"/>
        </w:rPr>
        <w:t>Prezentul act nu exonerează de răspundere titularul, proiectantul şi/sau constructorul în cazul producerii unor accidente în timpul execuției lucrărilor sau exploatării acestora.</w:t>
      </w:r>
    </w:p>
    <w:p w:rsidR="00ED51CE" w:rsidRPr="00082489" w:rsidRDefault="00853235" w:rsidP="00CC1724">
      <w:pPr>
        <w:spacing w:after="0" w:line="240" w:lineRule="auto"/>
        <w:jc w:val="both"/>
        <w:rPr>
          <w:rFonts w:ascii="Trebuchet MS" w:eastAsia="MS Mincho" w:hAnsi="Trebuchet MS" w:cs="Times New Roman"/>
          <w:bCs/>
          <w:color w:val="000000" w:themeColor="text1"/>
          <w:lang w:eastAsia="ja-JP" w:bidi="he-IL"/>
        </w:rPr>
      </w:pPr>
      <w:hyperlink r:id="rId8" w:anchor="#" w:history="1"/>
      <w:r w:rsidR="00ED51CE" w:rsidRPr="00082489">
        <w:rPr>
          <w:rFonts w:ascii="Trebuchet MS" w:eastAsia="MS Mincho" w:hAnsi="Trebuchet MS" w:cs="Times New Roman"/>
          <w:bCs/>
          <w:color w:val="000000" w:themeColor="text1"/>
          <w:lang w:eastAsia="ja-JP" w:bidi="he-IL"/>
        </w:rPr>
        <w:t>Nerespectarea prevederilor prezentei decizii a A.P.M. Brașov se sanctioneaza conform prevederilor legale în vigoare.</w:t>
      </w:r>
    </w:p>
    <w:p w:rsidR="001F0395" w:rsidRPr="00082489"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1F0395" w:rsidRPr="00082489" w:rsidRDefault="001F0395" w:rsidP="001F0395">
      <w:pPr>
        <w:autoSpaceDE w:val="0"/>
        <w:autoSpaceDN w:val="0"/>
        <w:adjustRightInd w:val="0"/>
        <w:spacing w:after="0" w:line="240" w:lineRule="auto"/>
        <w:ind w:firstLine="284"/>
        <w:jc w:val="both"/>
        <w:rPr>
          <w:rFonts w:ascii="Trebuchet MS" w:eastAsia="Calibri" w:hAnsi="Trebuchet MS" w:cs="Times New Roman"/>
          <w:color w:val="000000" w:themeColor="text1"/>
        </w:rPr>
      </w:pPr>
      <w:r w:rsidRPr="00082489">
        <w:rPr>
          <w:rFonts w:ascii="Trebuchet MS" w:eastAsia="Calibri" w:hAnsi="Trebuchet MS" w:cs="Times New Roman"/>
          <w:color w:val="000000" w:themeColor="text1"/>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rsidR="001F0395" w:rsidRPr="00082489"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ED51CE" w:rsidRPr="00082489" w:rsidRDefault="001F0395"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w:t>
      </w:r>
      <w:proofErr w:type="gramStart"/>
      <w:r w:rsidR="00ED51CE" w:rsidRPr="00082489">
        <w:rPr>
          <w:rFonts w:ascii="Trebuchet MS" w:eastAsia="Calibri" w:hAnsi="Trebuchet MS" w:cs="Times New Roman"/>
          <w:color w:val="000000" w:themeColor="text1"/>
          <w:lang w:val="en-U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00ED51CE" w:rsidRPr="00082489">
        <w:rPr>
          <w:rFonts w:ascii="Trebuchet MS" w:eastAsia="Calibri" w:hAnsi="Trebuchet MS" w:cs="Times New Roman"/>
          <w:color w:val="000000" w:themeColor="text1"/>
          <w:lang w:val="en-US"/>
        </w:rPr>
        <w:t xml:space="preserve"> </w:t>
      </w:r>
      <w:proofErr w:type="gramStart"/>
      <w:r w:rsidR="00ED51CE" w:rsidRPr="00082489">
        <w:rPr>
          <w:rFonts w:ascii="Trebuchet MS" w:eastAsia="Calibri" w:hAnsi="Trebuchet MS" w:cs="Times New Roman"/>
          <w:color w:val="000000" w:themeColor="text1"/>
          <w:lang w:val="en-US"/>
        </w:rPr>
        <w:t>554/2004</w:t>
      </w:r>
      <w:proofErr w:type="gramEnd"/>
      <w:r w:rsidR="00ED51CE" w:rsidRPr="00082489">
        <w:rPr>
          <w:rFonts w:ascii="Trebuchet MS" w:eastAsia="Calibri" w:hAnsi="Trebuchet MS" w:cs="Times New Roman"/>
          <w:color w:val="000000" w:themeColor="text1"/>
          <w:lang w:val="en-US"/>
        </w:rPr>
        <w:t>, cu modificările şi completările ulterioare.</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Se poate adresa instanţei de contencios administrativ competente şi orice organizaţie neguvernamentală care îndeplineşte condiţiile prevăzute la art. </w:t>
      </w:r>
      <w:proofErr w:type="gramStart"/>
      <w:r w:rsidRPr="00082489">
        <w:rPr>
          <w:rFonts w:ascii="Trebuchet MS" w:eastAsia="Calibri" w:hAnsi="Trebuchet MS" w:cs="Times New Roman"/>
          <w:color w:val="000000" w:themeColor="text1"/>
          <w:lang w:val="en-US"/>
        </w:rPr>
        <w:t>2</w:t>
      </w:r>
      <w:proofErr w:type="gramEnd"/>
      <w:r w:rsidRPr="00082489">
        <w:rPr>
          <w:rFonts w:ascii="Trebuchet MS" w:eastAsia="Calibri" w:hAnsi="Trebuchet MS" w:cs="Times New Roman"/>
          <w:color w:val="000000" w:themeColor="text1"/>
          <w:lang w:val="en-US"/>
        </w:rPr>
        <w:t xml:space="preserve"> din Legea nr. </w:t>
      </w:r>
      <w:proofErr w:type="gramStart"/>
      <w:r w:rsidRPr="00082489">
        <w:rPr>
          <w:rFonts w:ascii="Trebuchet MS" w:eastAsia="Calibri" w:hAnsi="Trebuchet MS" w:cs="Times New Roman"/>
          <w:color w:val="000000" w:themeColor="text1"/>
          <w:lang w:val="en-US"/>
        </w:rPr>
        <w:t>292/2018</w:t>
      </w:r>
      <w:proofErr w:type="gramEnd"/>
      <w:r w:rsidRPr="00082489">
        <w:rPr>
          <w:rFonts w:ascii="Trebuchet MS" w:eastAsia="Calibri" w:hAnsi="Trebuchet MS" w:cs="Times New Roman"/>
          <w:color w:val="000000" w:themeColor="text1"/>
          <w:lang w:val="en-US"/>
        </w:rPr>
        <w:t xml:space="preserve"> privind evaluarea impactului anumitor proiecte publice şi private asupra mediului, considerându-se că acestea sunt vătămate într-un drept al lor sau într-un interes legitim.</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Înainte de a se adresa instanţei de contencios administrativ competente, </w:t>
      </w:r>
      <w:proofErr w:type="gramStart"/>
      <w:r w:rsidRPr="00082489">
        <w:rPr>
          <w:rFonts w:ascii="Trebuchet MS" w:eastAsia="Calibri" w:hAnsi="Trebuchet MS" w:cs="Times New Roman"/>
          <w:color w:val="000000" w:themeColor="text1"/>
          <w:lang w:val="en-US"/>
        </w:rPr>
        <w:t>persoanele prevăzute la art</w:t>
      </w:r>
      <w:proofErr w:type="gramEnd"/>
      <w:r w:rsidRPr="00082489">
        <w:rPr>
          <w:rFonts w:ascii="Trebuchet MS" w:eastAsia="Calibri" w:hAnsi="Trebuchet MS" w:cs="Times New Roman"/>
          <w:color w:val="000000" w:themeColor="text1"/>
          <w:lang w:val="en-US"/>
        </w:rPr>
        <w:t xml:space="preserve">. </w:t>
      </w:r>
      <w:proofErr w:type="gramStart"/>
      <w:r w:rsidRPr="00082489">
        <w:rPr>
          <w:rFonts w:ascii="Trebuchet MS" w:eastAsia="Calibri" w:hAnsi="Trebuchet MS" w:cs="Times New Roman"/>
          <w:color w:val="000000" w:themeColor="text1"/>
          <w:lang w:val="en-US"/>
        </w:rPr>
        <w:t>21</w:t>
      </w:r>
      <w:proofErr w:type="gramEnd"/>
      <w:r w:rsidRPr="00082489">
        <w:rPr>
          <w:rFonts w:ascii="Trebuchet MS" w:eastAsia="Calibri" w:hAnsi="Trebuchet MS" w:cs="Times New Roman"/>
          <w:color w:val="000000" w:themeColor="text1"/>
          <w:lang w:val="en-US"/>
        </w:rPr>
        <w:t xml:space="preserve"> din Legea nr. 292/2018 privind evaluarea impactului anumitor proiecte publice şi private asupra mediului au obligaţia </w:t>
      </w:r>
      <w:proofErr w:type="gramStart"/>
      <w:r w:rsidRPr="00082489">
        <w:rPr>
          <w:rFonts w:ascii="Trebuchet MS" w:eastAsia="Calibri" w:hAnsi="Trebuchet MS" w:cs="Times New Roman"/>
          <w:color w:val="000000" w:themeColor="text1"/>
          <w:lang w:val="en-US"/>
        </w:rPr>
        <w:t>să</w:t>
      </w:r>
      <w:proofErr w:type="gramEnd"/>
      <w:r w:rsidRPr="00082489">
        <w:rPr>
          <w:rFonts w:ascii="Trebuchet MS" w:eastAsia="Calibri" w:hAnsi="Trebuchet MS" w:cs="Times New Roman"/>
          <w:color w:val="000000" w:themeColor="text1"/>
          <w:lang w:val="en-US"/>
        </w:rPr>
        <w:t xml:space="preserve"> solicite autorităţii publice emitente a deciziei prevăzute la art. </w:t>
      </w:r>
      <w:proofErr w:type="gramStart"/>
      <w:r w:rsidRPr="00082489">
        <w:rPr>
          <w:rFonts w:ascii="Trebuchet MS" w:eastAsia="Calibri" w:hAnsi="Trebuchet MS" w:cs="Times New Roman"/>
          <w:color w:val="000000" w:themeColor="text1"/>
          <w:lang w:val="en-US"/>
        </w:rPr>
        <w:t>21</w:t>
      </w:r>
      <w:proofErr w:type="gramEnd"/>
      <w:r w:rsidRPr="00082489">
        <w:rPr>
          <w:rFonts w:ascii="Trebuchet MS" w:eastAsia="Calibri" w:hAnsi="Trebuchet MS" w:cs="Times New Roman"/>
          <w:color w:val="000000" w:themeColor="text1"/>
          <w:lang w:val="en-US"/>
        </w:rPr>
        <w:t xml:space="preserve"> alin. (3) </w:t>
      </w:r>
      <w:proofErr w:type="gramStart"/>
      <w:r w:rsidRPr="00082489">
        <w:rPr>
          <w:rFonts w:ascii="Trebuchet MS" w:eastAsia="Calibri" w:hAnsi="Trebuchet MS" w:cs="Times New Roman"/>
          <w:color w:val="000000" w:themeColor="text1"/>
          <w:lang w:val="en-US"/>
        </w:rPr>
        <w:t>sau</w:t>
      </w:r>
      <w:proofErr w:type="gramEnd"/>
      <w:r w:rsidRPr="00082489">
        <w:rPr>
          <w:rFonts w:ascii="Trebuchet MS" w:eastAsia="Calibri" w:hAnsi="Trebuchet MS" w:cs="Times New Roman"/>
          <w:color w:val="000000" w:themeColor="text1"/>
          <w:lang w:val="en-US"/>
        </w:rPr>
        <w:t xml:space="preserve"> autorităţii ierarhic superioare revocarea, în tot sau în parte</w:t>
      </w:r>
      <w:bookmarkStart w:id="0" w:name="_GoBack"/>
      <w:bookmarkEnd w:id="0"/>
      <w:r w:rsidRPr="00082489">
        <w:rPr>
          <w:rFonts w:ascii="Trebuchet MS" w:eastAsia="Calibri" w:hAnsi="Trebuchet MS" w:cs="Times New Roman"/>
          <w:color w:val="000000" w:themeColor="text1"/>
          <w:lang w:val="en-US"/>
        </w:rPr>
        <w:t>, a respectivei decizii. Solicitarea trebuie înregistrată în termen de 30 de zile de la data aducerii la cunoştinţa publicului a deciziei.</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Autoritatea publică emitentă are obligaţia de </w:t>
      </w:r>
      <w:proofErr w:type="gramStart"/>
      <w:r w:rsidRPr="00082489">
        <w:rPr>
          <w:rFonts w:ascii="Trebuchet MS" w:eastAsia="Calibri" w:hAnsi="Trebuchet MS" w:cs="Times New Roman"/>
          <w:color w:val="000000" w:themeColor="text1"/>
          <w:lang w:val="en-US"/>
        </w:rPr>
        <w:t>a</w:t>
      </w:r>
      <w:proofErr w:type="gramEnd"/>
      <w:r w:rsidRPr="00082489">
        <w:rPr>
          <w:rFonts w:ascii="Trebuchet MS" w:eastAsia="Calibri" w:hAnsi="Trebuchet MS" w:cs="Times New Roman"/>
          <w:color w:val="000000" w:themeColor="text1"/>
          <w:lang w:val="en-US"/>
        </w:rPr>
        <w:t xml:space="preserve"> răspunde la plângerea prealabilă prevăzută la art. </w:t>
      </w:r>
      <w:proofErr w:type="gramStart"/>
      <w:r w:rsidRPr="00082489">
        <w:rPr>
          <w:rFonts w:ascii="Trebuchet MS" w:eastAsia="Calibri" w:hAnsi="Trebuchet MS" w:cs="Times New Roman"/>
          <w:color w:val="000000" w:themeColor="text1"/>
          <w:lang w:val="en-US"/>
        </w:rPr>
        <w:t>22</w:t>
      </w:r>
      <w:proofErr w:type="gramEnd"/>
      <w:r w:rsidRPr="00082489">
        <w:rPr>
          <w:rFonts w:ascii="Trebuchet MS" w:eastAsia="Calibri" w:hAnsi="Trebuchet MS" w:cs="Times New Roman"/>
          <w:color w:val="000000" w:themeColor="text1"/>
          <w:lang w:val="en-US"/>
        </w:rPr>
        <w:t xml:space="preserve"> alin. (1) </w:t>
      </w:r>
      <w:proofErr w:type="gramStart"/>
      <w:r w:rsidRPr="00082489">
        <w:rPr>
          <w:rFonts w:ascii="Trebuchet MS" w:eastAsia="Calibri" w:hAnsi="Trebuchet MS" w:cs="Times New Roman"/>
          <w:color w:val="000000" w:themeColor="text1"/>
          <w:lang w:val="en-US"/>
        </w:rPr>
        <w:t>în</w:t>
      </w:r>
      <w:proofErr w:type="gramEnd"/>
      <w:r w:rsidRPr="00082489">
        <w:rPr>
          <w:rFonts w:ascii="Trebuchet MS" w:eastAsia="Calibri" w:hAnsi="Trebuchet MS" w:cs="Times New Roman"/>
          <w:color w:val="000000" w:themeColor="text1"/>
          <w:lang w:val="en-US"/>
        </w:rPr>
        <w:t xml:space="preserve"> termen de 30 de zile de la data înregistrării acesteia la acea autoritate.</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Procedura de soluţionare a plângerii prealabile prevăzută la art. </w:t>
      </w:r>
      <w:proofErr w:type="gramStart"/>
      <w:r w:rsidRPr="00082489">
        <w:rPr>
          <w:rFonts w:ascii="Trebuchet MS" w:eastAsia="Calibri" w:hAnsi="Trebuchet MS" w:cs="Times New Roman"/>
          <w:color w:val="000000" w:themeColor="text1"/>
          <w:lang w:val="en-US"/>
        </w:rPr>
        <w:t>22</w:t>
      </w:r>
      <w:proofErr w:type="gramEnd"/>
      <w:r w:rsidRPr="00082489">
        <w:rPr>
          <w:rFonts w:ascii="Trebuchet MS" w:eastAsia="Calibri" w:hAnsi="Trebuchet MS" w:cs="Times New Roman"/>
          <w:color w:val="000000" w:themeColor="text1"/>
          <w:lang w:val="en-US"/>
        </w:rPr>
        <w:t xml:space="preserve"> alin. (1) </w:t>
      </w:r>
      <w:proofErr w:type="gramStart"/>
      <w:r w:rsidRPr="00082489">
        <w:rPr>
          <w:rFonts w:ascii="Trebuchet MS" w:eastAsia="Calibri" w:hAnsi="Trebuchet MS" w:cs="Times New Roman"/>
          <w:color w:val="000000" w:themeColor="text1"/>
          <w:lang w:val="en-US"/>
        </w:rPr>
        <w:t>este</w:t>
      </w:r>
      <w:proofErr w:type="gramEnd"/>
      <w:r w:rsidRPr="00082489">
        <w:rPr>
          <w:rFonts w:ascii="Trebuchet MS" w:eastAsia="Calibri" w:hAnsi="Trebuchet MS" w:cs="Times New Roman"/>
          <w:color w:val="000000" w:themeColor="text1"/>
          <w:lang w:val="en-US"/>
        </w:rPr>
        <w:t xml:space="preserve"> gratuită şi trebuie să fie echitabilă, rapidă şi corectă.</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r w:rsidRPr="00082489">
        <w:rPr>
          <w:rFonts w:ascii="Trebuchet MS" w:eastAsia="Calibri" w:hAnsi="Trebuchet MS" w:cs="Times New Roman"/>
          <w:color w:val="000000" w:themeColor="text1"/>
          <w:lang w:val="en-US"/>
        </w:rPr>
        <w:t xml:space="preserve">    Prezenta decizie poate fi contestată în conformitate cu prevederile Legii nr. </w:t>
      </w:r>
      <w:proofErr w:type="gramStart"/>
      <w:r w:rsidRPr="00082489">
        <w:rPr>
          <w:rFonts w:ascii="Trebuchet MS" w:eastAsia="Calibri" w:hAnsi="Trebuchet MS" w:cs="Times New Roman"/>
          <w:color w:val="000000" w:themeColor="text1"/>
          <w:lang w:val="en-US"/>
        </w:rPr>
        <w:t>292/2018</w:t>
      </w:r>
      <w:proofErr w:type="gramEnd"/>
      <w:r w:rsidRPr="00082489">
        <w:rPr>
          <w:rFonts w:ascii="Trebuchet MS" w:eastAsia="Calibri" w:hAnsi="Trebuchet MS" w:cs="Times New Roman"/>
          <w:color w:val="000000" w:themeColor="text1"/>
          <w:lang w:val="en-US"/>
        </w:rPr>
        <w:t xml:space="preserve"> privind evaluarea impactului anumitor proiecte publice şi private asupra mediului şi ale Legii nr. </w:t>
      </w:r>
      <w:proofErr w:type="gramStart"/>
      <w:r w:rsidRPr="00082489">
        <w:rPr>
          <w:rFonts w:ascii="Trebuchet MS" w:eastAsia="Calibri" w:hAnsi="Trebuchet MS" w:cs="Times New Roman"/>
          <w:color w:val="000000" w:themeColor="text1"/>
          <w:lang w:val="en-US"/>
        </w:rPr>
        <w:t>554/2004</w:t>
      </w:r>
      <w:proofErr w:type="gramEnd"/>
      <w:r w:rsidRPr="00082489">
        <w:rPr>
          <w:rFonts w:ascii="Trebuchet MS" w:eastAsia="Calibri" w:hAnsi="Trebuchet MS" w:cs="Times New Roman"/>
          <w:color w:val="000000" w:themeColor="text1"/>
          <w:lang w:val="en-US"/>
        </w:rPr>
        <w:t>, cu modificările şi completările ulterioare.</w:t>
      </w: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082489"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DIRECTOR EXECUTIV,</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Ciprian Marius BĂNCILĂ       </w:t>
      </w:r>
    </w:p>
    <w:p w:rsidR="00321C20" w:rsidRPr="00082489" w:rsidRDefault="00321C20" w:rsidP="00CC1724">
      <w:pPr>
        <w:spacing w:after="0" w:line="240" w:lineRule="auto"/>
        <w:contextualSpacing/>
        <w:jc w:val="both"/>
        <w:rPr>
          <w:rFonts w:ascii="Trebuchet MS" w:eastAsia="Calibri" w:hAnsi="Trebuchet MS" w:cs="Times New Roman"/>
          <w:b/>
          <w:color w:val="000000" w:themeColor="text1"/>
        </w:rPr>
      </w:pP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ȘEF   SERVICIU  A.A.A.                                                </w:t>
      </w:r>
      <w:r w:rsidR="00321C20" w:rsidRPr="00082489">
        <w:rPr>
          <w:rFonts w:ascii="Trebuchet MS" w:eastAsia="Calibri" w:hAnsi="Trebuchet MS" w:cs="Times New Roman"/>
          <w:b/>
          <w:color w:val="000000" w:themeColor="text1"/>
        </w:rPr>
        <w:t xml:space="preserve">          </w:t>
      </w:r>
      <w:r w:rsidRPr="00082489">
        <w:rPr>
          <w:rFonts w:ascii="Trebuchet MS" w:eastAsia="Calibri" w:hAnsi="Trebuchet MS" w:cs="Times New Roman"/>
          <w:b/>
          <w:color w:val="000000" w:themeColor="text1"/>
        </w:rPr>
        <w:t xml:space="preserve">        ȘEF BIROU C.F.M.</w:t>
      </w:r>
    </w:p>
    <w:p w:rsidR="00321C20"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Liliana Cristina COPACEA                                                  </w:t>
      </w:r>
      <w:r w:rsidR="00321C20" w:rsidRPr="00082489">
        <w:rPr>
          <w:rFonts w:ascii="Trebuchet MS" w:eastAsia="Calibri" w:hAnsi="Trebuchet MS" w:cs="Times New Roman"/>
          <w:b/>
          <w:color w:val="000000" w:themeColor="text1"/>
        </w:rPr>
        <w:t xml:space="preserve">          </w:t>
      </w:r>
      <w:r w:rsidRPr="00082489">
        <w:rPr>
          <w:rFonts w:ascii="Trebuchet MS" w:eastAsia="Calibri" w:hAnsi="Trebuchet MS" w:cs="Times New Roman"/>
          <w:b/>
          <w:color w:val="000000" w:themeColor="text1"/>
        </w:rPr>
        <w:t xml:space="preserve">       </w:t>
      </w:r>
      <w:r w:rsidR="00082489">
        <w:rPr>
          <w:rFonts w:ascii="Trebuchet MS" w:eastAsia="Calibri" w:hAnsi="Trebuchet MS" w:cs="Times New Roman"/>
          <w:b/>
          <w:color w:val="000000" w:themeColor="text1"/>
        </w:rPr>
        <w:t>Daniel BORDEI</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ÎNTOCMIT:                                                            </w:t>
      </w:r>
      <w:r w:rsidR="00321C20" w:rsidRPr="00082489">
        <w:rPr>
          <w:rFonts w:ascii="Trebuchet MS" w:eastAsia="Calibri" w:hAnsi="Trebuchet MS" w:cs="Times New Roman"/>
          <w:b/>
          <w:color w:val="000000" w:themeColor="text1"/>
        </w:rPr>
        <w:t xml:space="preserve">        </w:t>
      </w:r>
      <w:r w:rsidRPr="00082489">
        <w:rPr>
          <w:rFonts w:ascii="Trebuchet MS" w:eastAsia="Calibri" w:hAnsi="Trebuchet MS" w:cs="Times New Roman"/>
          <w:b/>
          <w:color w:val="000000" w:themeColor="text1"/>
        </w:rPr>
        <w:t xml:space="preserve">       </w:t>
      </w:r>
      <w:r w:rsidR="000046A3" w:rsidRPr="00082489">
        <w:rPr>
          <w:rFonts w:ascii="Trebuchet MS" w:eastAsia="Calibri" w:hAnsi="Trebuchet MS" w:cs="Times New Roman"/>
          <w:b/>
          <w:color w:val="000000" w:themeColor="text1"/>
        </w:rPr>
        <w:t xml:space="preserve">   </w:t>
      </w:r>
      <w:r w:rsidRPr="00082489">
        <w:rPr>
          <w:rFonts w:ascii="Trebuchet MS" w:eastAsia="Calibri" w:hAnsi="Trebuchet MS" w:cs="Times New Roman"/>
          <w:b/>
          <w:color w:val="000000" w:themeColor="text1"/>
        </w:rPr>
        <w:t xml:space="preserve">   ÎNTOCMIT:                                              </w:t>
      </w:r>
    </w:p>
    <w:p w:rsidR="00ED51CE" w:rsidRPr="00082489" w:rsidRDefault="00ED51CE" w:rsidP="00CC1724">
      <w:pPr>
        <w:spacing w:after="0" w:line="240" w:lineRule="auto"/>
        <w:contextualSpacing/>
        <w:jc w:val="both"/>
        <w:rPr>
          <w:rFonts w:ascii="Trebuchet MS" w:eastAsia="Calibri" w:hAnsi="Trebuchet MS" w:cs="Times New Roman"/>
          <w:b/>
          <w:color w:val="000000" w:themeColor="text1"/>
          <w:lang w:eastAsia="ar-SA"/>
        </w:rPr>
      </w:pPr>
      <w:r w:rsidRPr="00082489">
        <w:rPr>
          <w:rFonts w:ascii="Trebuchet MS" w:eastAsia="Calibri" w:hAnsi="Trebuchet MS" w:cs="Times New Roman"/>
          <w:b/>
          <w:color w:val="000000" w:themeColor="text1"/>
        </w:rPr>
        <w:t xml:space="preserve">  consilier  </w:t>
      </w:r>
      <w:r w:rsidR="009660F7" w:rsidRPr="00082489">
        <w:rPr>
          <w:rFonts w:ascii="Trebuchet MS" w:eastAsia="Calibri" w:hAnsi="Trebuchet MS" w:cs="Times New Roman"/>
          <w:b/>
          <w:color w:val="000000" w:themeColor="text1"/>
        </w:rPr>
        <w:t xml:space="preserve">Gabriela COJOCARU                                                       consilier </w:t>
      </w:r>
      <w:r w:rsidR="00082489">
        <w:rPr>
          <w:rFonts w:ascii="Trebuchet MS" w:eastAsia="Calibri" w:hAnsi="Trebuchet MS" w:cs="Times New Roman"/>
          <w:b/>
          <w:color w:val="000000" w:themeColor="text1"/>
        </w:rPr>
        <w:t>Iulia ENE</w:t>
      </w:r>
    </w:p>
    <w:p w:rsidR="00F517F5" w:rsidRPr="00082489" w:rsidRDefault="00F517F5" w:rsidP="00CC1724">
      <w:pPr>
        <w:spacing w:after="0" w:line="240" w:lineRule="auto"/>
        <w:contextualSpacing/>
        <w:jc w:val="both"/>
        <w:rPr>
          <w:rFonts w:ascii="Trebuchet MS" w:eastAsia="Calibri" w:hAnsi="Trebuchet MS" w:cs="Times New Roman"/>
          <w:color w:val="000000" w:themeColor="text1"/>
          <w:lang w:val="fr-FR"/>
        </w:rPr>
      </w:pPr>
    </w:p>
    <w:p w:rsidR="00F517F5" w:rsidRPr="00082489" w:rsidRDefault="00F517F5" w:rsidP="00CC1724">
      <w:pPr>
        <w:spacing w:after="0" w:line="240" w:lineRule="auto"/>
        <w:contextualSpacing/>
        <w:jc w:val="both"/>
        <w:rPr>
          <w:rFonts w:ascii="Trebuchet MS" w:eastAsia="Calibri" w:hAnsi="Trebuchet MS" w:cs="Times New Roman"/>
          <w:b/>
          <w:color w:val="000000" w:themeColor="text1"/>
        </w:rPr>
      </w:pPr>
    </w:p>
    <w:p w:rsidR="00F517F5" w:rsidRPr="00082489" w:rsidRDefault="00F517F5" w:rsidP="00CC1724">
      <w:pPr>
        <w:spacing w:after="0" w:line="240" w:lineRule="auto"/>
        <w:contextualSpacing/>
        <w:jc w:val="both"/>
        <w:rPr>
          <w:rFonts w:ascii="Trebuchet MS" w:eastAsia="Calibri" w:hAnsi="Trebuchet MS" w:cs="Times New Roman"/>
          <w:b/>
          <w:color w:val="000000" w:themeColor="text1"/>
        </w:rPr>
      </w:pPr>
      <w:r w:rsidRPr="00082489">
        <w:rPr>
          <w:rFonts w:ascii="Trebuchet MS" w:eastAsia="Calibri" w:hAnsi="Trebuchet MS" w:cs="Times New Roman"/>
          <w:b/>
          <w:color w:val="000000" w:themeColor="text1"/>
        </w:rPr>
        <w:t xml:space="preserve">                                                      </w:t>
      </w:r>
    </w:p>
    <w:sectPr w:rsidR="00F517F5" w:rsidRPr="00082489" w:rsidSect="00DA195A">
      <w:footerReference w:type="default" r:id="rId9"/>
      <w:headerReference w:type="first" r:id="rId10"/>
      <w:footerReference w:type="first" r:id="rId11"/>
      <w:pgSz w:w="11906" w:h="16838" w:code="9"/>
      <w:pgMar w:top="851" w:right="1080" w:bottom="1440" w:left="1080" w:header="567" w:footer="2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78" w:rsidRDefault="000F7778" w:rsidP="00143ACD">
      <w:pPr>
        <w:spacing w:after="0" w:line="240" w:lineRule="auto"/>
      </w:pPr>
      <w:r>
        <w:separator/>
      </w:r>
    </w:p>
  </w:endnote>
  <w:endnote w:type="continuationSeparator" w:id="0">
    <w:p w:rsidR="000F7778" w:rsidRDefault="000F777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4"/>
      <w:docPartObj>
        <w:docPartGallery w:val="Page Numbers (Bottom of Page)"/>
        <w:docPartUnique/>
      </w:docPartObj>
    </w:sdtPr>
    <w:sdtContent>
      <w:sdt>
        <w:sdtPr>
          <w:rPr>
            <w:rFonts w:ascii="Trebuchet MS" w:hAnsi="Trebuchet MS" w:cs="Open Sans"/>
            <w:color w:val="000000"/>
            <w:sz w:val="14"/>
            <w:szCs w:val="14"/>
          </w:rPr>
          <w:id w:val="26388615"/>
          <w:docPartObj>
            <w:docPartGallery w:val="Page Numbers (Top of Page)"/>
            <w:docPartUnique/>
          </w:docPartObj>
        </w:sdtPr>
        <w:sdtContent>
          <w:p w:rsidR="00853235" w:rsidRPr="00FE758C" w:rsidRDefault="00853235">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52943">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52943">
              <w:rPr>
                <w:rFonts w:ascii="Trebuchet MS" w:hAnsi="Trebuchet MS"/>
                <w:b/>
                <w:bCs/>
                <w:noProof/>
                <w:sz w:val="16"/>
                <w:szCs w:val="16"/>
              </w:rPr>
              <w:t>14</w:t>
            </w:r>
            <w:r w:rsidRPr="00FE758C">
              <w:rPr>
                <w:rFonts w:ascii="Trebuchet MS" w:hAnsi="Trebuchet MS"/>
                <w:b/>
                <w:bCs/>
                <w:sz w:val="16"/>
                <w:szCs w:val="16"/>
              </w:rPr>
              <w:fldChar w:fldCharType="end"/>
            </w:r>
          </w:p>
          <w:p w:rsidR="00853235" w:rsidRPr="00DD65FA" w:rsidRDefault="00853235"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853235" w:rsidRPr="001B47C8" w:rsidRDefault="00853235"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853235" w:rsidRDefault="00853235"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853235" w:rsidRDefault="00A3361E"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53235" w:rsidRPr="00DD65FA" w:rsidRDefault="008532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853235" w:rsidRDefault="00853235"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853235" w:rsidRPr="00DD65FA" w:rsidRDefault="008532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853235" w:rsidRDefault="00853235" w:rsidP="00BB2BDF">
                            <w:pPr>
                              <w:jc w:val="center"/>
                            </w:pPr>
                          </w:p>
                        </w:txbxContent>
                      </v:textbox>
                    </v:rect>
                  </w:pict>
                </mc:Fallback>
              </mc:AlternateContent>
            </w:r>
            <w:r w:rsidR="00853235">
              <w:rPr>
                <w:rFonts w:ascii="Trebuchet MS" w:hAnsi="Trebuchet MS" w:cs="Open Sans"/>
                <w:color w:val="000000"/>
                <w:sz w:val="16"/>
                <w:szCs w:val="16"/>
                <w:shd w:val="clear" w:color="auto" w:fill="FFFFFF"/>
              </w:rPr>
              <w:t xml:space="preserve">              </w:t>
            </w:r>
          </w:p>
          <w:p w:rsidR="00853235" w:rsidRDefault="00853235" w:rsidP="005D1EB2">
            <w:pPr>
              <w:pStyle w:val="Footer1"/>
              <w:ind w:left="284"/>
              <w:rPr>
                <w:sz w:val="16"/>
                <w:szCs w:val="16"/>
              </w:rPr>
            </w:pPr>
          </w:p>
          <w:p w:rsidR="00853235" w:rsidRDefault="00853235" w:rsidP="005D1EB2">
            <w:pPr>
              <w:pStyle w:val="Footer1"/>
              <w:ind w:left="284"/>
              <w:rPr>
                <w:sz w:val="16"/>
                <w:szCs w:val="16"/>
              </w:rPr>
            </w:pPr>
          </w:p>
          <w:p w:rsidR="00853235" w:rsidRPr="00D62259" w:rsidRDefault="00853235"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6"/>
      <w:docPartObj>
        <w:docPartGallery w:val="Page Numbers (Bottom of Page)"/>
        <w:docPartUnique/>
      </w:docPartObj>
    </w:sdtPr>
    <w:sdtContent>
      <w:sdt>
        <w:sdtPr>
          <w:rPr>
            <w:rFonts w:ascii="Trebuchet MS" w:hAnsi="Trebuchet MS" w:cs="Open Sans"/>
            <w:color w:val="000000"/>
            <w:sz w:val="14"/>
            <w:szCs w:val="14"/>
          </w:rPr>
          <w:id w:val="26388617"/>
          <w:docPartObj>
            <w:docPartGallery w:val="Page Numbers (Top of Page)"/>
            <w:docPartUnique/>
          </w:docPartObj>
        </w:sdtPr>
        <w:sdtContent>
          <w:p w:rsidR="00853235" w:rsidRPr="00FE758C" w:rsidRDefault="00853235"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5294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52943">
              <w:rPr>
                <w:rFonts w:ascii="Trebuchet MS" w:hAnsi="Trebuchet MS"/>
                <w:b/>
                <w:bCs/>
                <w:noProof/>
                <w:sz w:val="16"/>
                <w:szCs w:val="16"/>
              </w:rPr>
              <w:t>14</w:t>
            </w:r>
            <w:r w:rsidRPr="00FE758C">
              <w:rPr>
                <w:rFonts w:ascii="Trebuchet MS" w:hAnsi="Trebuchet MS"/>
                <w:b/>
                <w:bCs/>
                <w:sz w:val="16"/>
                <w:szCs w:val="16"/>
              </w:rPr>
              <w:fldChar w:fldCharType="end"/>
            </w:r>
          </w:p>
          <w:p w:rsidR="00853235" w:rsidRPr="00DD65FA" w:rsidRDefault="00853235"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853235" w:rsidRPr="001B47C8" w:rsidRDefault="00853235"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853235" w:rsidRDefault="00853235"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853235" w:rsidRDefault="00A3361E"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53235" w:rsidRPr="00DD65FA" w:rsidRDefault="008532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853235" w:rsidRDefault="00853235"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853235" w:rsidRPr="00DD65FA" w:rsidRDefault="008532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853235" w:rsidRDefault="00853235" w:rsidP="00BB2BDF">
                            <w:pPr>
                              <w:jc w:val="center"/>
                            </w:pPr>
                          </w:p>
                        </w:txbxContent>
                      </v:textbox>
                    </v:rect>
                  </w:pict>
                </mc:Fallback>
              </mc:AlternateContent>
            </w:r>
            <w:r w:rsidR="00853235">
              <w:rPr>
                <w:rFonts w:ascii="Trebuchet MS" w:hAnsi="Trebuchet MS" w:cs="Open Sans"/>
                <w:color w:val="000000"/>
                <w:sz w:val="16"/>
                <w:szCs w:val="16"/>
                <w:shd w:val="clear" w:color="auto" w:fill="FFFFFF"/>
              </w:rPr>
              <w:t xml:space="preserve">              </w:t>
            </w:r>
          </w:p>
          <w:p w:rsidR="00853235" w:rsidRPr="00D62259" w:rsidRDefault="00853235" w:rsidP="00BB2BDF">
            <w:pPr>
              <w:pStyle w:val="Footer1"/>
              <w:ind w:left="284"/>
              <w:rPr>
                <w:sz w:val="16"/>
                <w:szCs w:val="16"/>
              </w:rPr>
            </w:pPr>
          </w:p>
        </w:sdtContent>
      </w:sdt>
    </w:sdtContent>
  </w:sdt>
  <w:p w:rsidR="00853235" w:rsidRPr="00E84F3C" w:rsidRDefault="00853235"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78" w:rsidRDefault="000F7778" w:rsidP="00143ACD">
      <w:pPr>
        <w:spacing w:after="0" w:line="240" w:lineRule="auto"/>
      </w:pPr>
      <w:r>
        <w:separator/>
      </w:r>
    </w:p>
  </w:footnote>
  <w:footnote w:type="continuationSeparator" w:id="0">
    <w:p w:rsidR="000F7778" w:rsidRDefault="000F777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35" w:rsidRDefault="00853235"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C36C57"/>
    <w:multiLevelType w:val="hybridMultilevel"/>
    <w:tmpl w:val="0CE4F082"/>
    <w:lvl w:ilvl="0" w:tplc="7512A6C4">
      <w:start w:val="1"/>
      <w:numFmt w:val="bullet"/>
      <w:lvlText w:val=""/>
      <w:lvlJc w:val="left"/>
      <w:pPr>
        <w:ind w:left="1069" w:hanging="360"/>
      </w:pPr>
      <w:rPr>
        <w:rFonts w:ascii="Symbol" w:hAnsi="Symbo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3557538"/>
    <w:multiLevelType w:val="hybridMultilevel"/>
    <w:tmpl w:val="1BDC2FF2"/>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076724B6"/>
    <w:multiLevelType w:val="hybridMultilevel"/>
    <w:tmpl w:val="23E436AA"/>
    <w:lvl w:ilvl="0" w:tplc="93C8CF10">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B7384"/>
    <w:multiLevelType w:val="hybridMultilevel"/>
    <w:tmpl w:val="A20C4DEC"/>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21E50C0A"/>
    <w:multiLevelType w:val="hybridMultilevel"/>
    <w:tmpl w:val="0B42445C"/>
    <w:lvl w:ilvl="0" w:tplc="CA8C02A6">
      <w:start w:val="1"/>
      <w:numFmt w:val="lowerLetter"/>
      <w:lvlText w:val="%1)"/>
      <w:lvlJc w:val="left"/>
      <w:pPr>
        <w:ind w:left="1928" w:hanging="360"/>
      </w:pPr>
      <w:rPr>
        <w:rFonts w:ascii="Trebuchet MS" w:eastAsia="Times New Roman" w:hAnsi="Trebuchet MS" w:cs="Times New Roman"/>
      </w:rPr>
    </w:lvl>
    <w:lvl w:ilvl="1" w:tplc="04090019" w:tentative="1">
      <w:start w:val="1"/>
      <w:numFmt w:val="lowerLetter"/>
      <w:lvlText w:val="%2."/>
      <w:lvlJc w:val="left"/>
      <w:pPr>
        <w:ind w:left="2648" w:hanging="360"/>
      </w:pPr>
    </w:lvl>
    <w:lvl w:ilvl="2" w:tplc="0409001B" w:tentative="1">
      <w:start w:val="1"/>
      <w:numFmt w:val="lowerRoman"/>
      <w:lvlText w:val="%3."/>
      <w:lvlJc w:val="right"/>
      <w:pPr>
        <w:ind w:left="3368" w:hanging="180"/>
      </w:pPr>
    </w:lvl>
    <w:lvl w:ilvl="3" w:tplc="0409000F" w:tentative="1">
      <w:start w:val="1"/>
      <w:numFmt w:val="decimal"/>
      <w:lvlText w:val="%4."/>
      <w:lvlJc w:val="left"/>
      <w:pPr>
        <w:ind w:left="4088" w:hanging="360"/>
      </w:pPr>
    </w:lvl>
    <w:lvl w:ilvl="4" w:tplc="04090019" w:tentative="1">
      <w:start w:val="1"/>
      <w:numFmt w:val="lowerLetter"/>
      <w:lvlText w:val="%5."/>
      <w:lvlJc w:val="left"/>
      <w:pPr>
        <w:ind w:left="4808" w:hanging="360"/>
      </w:pPr>
    </w:lvl>
    <w:lvl w:ilvl="5" w:tplc="0409001B" w:tentative="1">
      <w:start w:val="1"/>
      <w:numFmt w:val="lowerRoman"/>
      <w:lvlText w:val="%6."/>
      <w:lvlJc w:val="right"/>
      <w:pPr>
        <w:ind w:left="5528" w:hanging="180"/>
      </w:pPr>
    </w:lvl>
    <w:lvl w:ilvl="6" w:tplc="0409000F" w:tentative="1">
      <w:start w:val="1"/>
      <w:numFmt w:val="decimal"/>
      <w:lvlText w:val="%7."/>
      <w:lvlJc w:val="left"/>
      <w:pPr>
        <w:ind w:left="6248" w:hanging="360"/>
      </w:pPr>
    </w:lvl>
    <w:lvl w:ilvl="7" w:tplc="04090019" w:tentative="1">
      <w:start w:val="1"/>
      <w:numFmt w:val="lowerLetter"/>
      <w:lvlText w:val="%8."/>
      <w:lvlJc w:val="left"/>
      <w:pPr>
        <w:ind w:left="6968" w:hanging="360"/>
      </w:pPr>
    </w:lvl>
    <w:lvl w:ilvl="8" w:tplc="0409001B" w:tentative="1">
      <w:start w:val="1"/>
      <w:numFmt w:val="lowerRoman"/>
      <w:lvlText w:val="%9."/>
      <w:lvlJc w:val="right"/>
      <w:pPr>
        <w:ind w:left="7688" w:hanging="180"/>
      </w:pPr>
    </w:lvl>
  </w:abstractNum>
  <w:abstractNum w:abstractNumId="8" w15:restartNumberingAfterBreak="0">
    <w:nsid w:val="281C7605"/>
    <w:multiLevelType w:val="hybridMultilevel"/>
    <w:tmpl w:val="C43CCBA4"/>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15:restartNumberingAfterBreak="0">
    <w:nsid w:val="2E355F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86129"/>
    <w:multiLevelType w:val="hybridMultilevel"/>
    <w:tmpl w:val="03646A6E"/>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EE4FC6"/>
    <w:multiLevelType w:val="hybridMultilevel"/>
    <w:tmpl w:val="51EAF6A8"/>
    <w:lvl w:ilvl="0" w:tplc="04090001">
      <w:start w:val="1"/>
      <w:numFmt w:val="bullet"/>
      <w:lvlText w:val=""/>
      <w:lvlJc w:val="left"/>
      <w:pPr>
        <w:tabs>
          <w:tab w:val="num" w:pos="1298"/>
        </w:tabs>
        <w:ind w:left="1298" w:hanging="360"/>
      </w:pPr>
      <w:rPr>
        <w:rFonts w:ascii="Symbol" w:hAnsi="Symbol" w:hint="default"/>
      </w:rPr>
    </w:lvl>
    <w:lvl w:ilvl="1" w:tplc="04090003" w:tentative="1">
      <w:start w:val="1"/>
      <w:numFmt w:val="bullet"/>
      <w:lvlText w:val="o"/>
      <w:lvlJc w:val="left"/>
      <w:pPr>
        <w:tabs>
          <w:tab w:val="num" w:pos="2018"/>
        </w:tabs>
        <w:ind w:left="2018" w:hanging="360"/>
      </w:pPr>
      <w:rPr>
        <w:rFonts w:ascii="Courier New" w:hAnsi="Courier New"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12" w15:restartNumberingAfterBreak="0">
    <w:nsid w:val="39151C9B"/>
    <w:multiLevelType w:val="hybridMultilevel"/>
    <w:tmpl w:val="55F069D4"/>
    <w:lvl w:ilvl="0" w:tplc="ECEA50F0">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E0D98"/>
    <w:multiLevelType w:val="hybridMultilevel"/>
    <w:tmpl w:val="8012DB80"/>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B917B34"/>
    <w:multiLevelType w:val="hybridMultilevel"/>
    <w:tmpl w:val="F4B2E4A4"/>
    <w:lvl w:ilvl="0" w:tplc="E31079D2">
      <w:start w:val="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57858"/>
    <w:multiLevelType w:val="hybridMultilevel"/>
    <w:tmpl w:val="521433EC"/>
    <w:lvl w:ilvl="0" w:tplc="2952910C">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232"/>
        </w:tabs>
        <w:ind w:left="-1232" w:hanging="360"/>
      </w:pPr>
      <w:rPr>
        <w:rFonts w:ascii="Courier New" w:hAnsi="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208"/>
        </w:tabs>
        <w:ind w:left="208" w:hanging="360"/>
      </w:pPr>
      <w:rPr>
        <w:rFonts w:ascii="Symbol" w:hAnsi="Symbol" w:hint="default"/>
      </w:rPr>
    </w:lvl>
    <w:lvl w:ilvl="4" w:tplc="04090003" w:tentative="1">
      <w:start w:val="1"/>
      <w:numFmt w:val="bullet"/>
      <w:lvlText w:val="o"/>
      <w:lvlJc w:val="left"/>
      <w:pPr>
        <w:tabs>
          <w:tab w:val="num" w:pos="928"/>
        </w:tabs>
        <w:ind w:left="928" w:hanging="360"/>
      </w:pPr>
      <w:rPr>
        <w:rFonts w:ascii="Courier New" w:hAnsi="Courier New" w:hint="default"/>
      </w:rPr>
    </w:lvl>
    <w:lvl w:ilvl="5" w:tplc="04090005" w:tentative="1">
      <w:start w:val="1"/>
      <w:numFmt w:val="bullet"/>
      <w:lvlText w:val=""/>
      <w:lvlJc w:val="left"/>
      <w:pPr>
        <w:tabs>
          <w:tab w:val="num" w:pos="1648"/>
        </w:tabs>
        <w:ind w:left="1648" w:hanging="360"/>
      </w:pPr>
      <w:rPr>
        <w:rFonts w:ascii="Wingdings" w:hAnsi="Wingdings" w:hint="default"/>
      </w:rPr>
    </w:lvl>
    <w:lvl w:ilvl="6" w:tplc="04090001" w:tentative="1">
      <w:start w:val="1"/>
      <w:numFmt w:val="bullet"/>
      <w:lvlText w:val=""/>
      <w:lvlJc w:val="left"/>
      <w:pPr>
        <w:tabs>
          <w:tab w:val="num" w:pos="2368"/>
        </w:tabs>
        <w:ind w:left="2368" w:hanging="360"/>
      </w:pPr>
      <w:rPr>
        <w:rFonts w:ascii="Symbol" w:hAnsi="Symbol" w:hint="default"/>
      </w:rPr>
    </w:lvl>
    <w:lvl w:ilvl="7" w:tplc="04090003" w:tentative="1">
      <w:start w:val="1"/>
      <w:numFmt w:val="bullet"/>
      <w:lvlText w:val="o"/>
      <w:lvlJc w:val="left"/>
      <w:pPr>
        <w:tabs>
          <w:tab w:val="num" w:pos="3088"/>
        </w:tabs>
        <w:ind w:left="3088" w:hanging="360"/>
      </w:pPr>
      <w:rPr>
        <w:rFonts w:ascii="Courier New" w:hAnsi="Courier New" w:hint="default"/>
      </w:rPr>
    </w:lvl>
    <w:lvl w:ilvl="8" w:tplc="04090005" w:tentative="1">
      <w:start w:val="1"/>
      <w:numFmt w:val="bullet"/>
      <w:lvlText w:val=""/>
      <w:lvlJc w:val="left"/>
      <w:pPr>
        <w:tabs>
          <w:tab w:val="num" w:pos="3808"/>
        </w:tabs>
        <w:ind w:left="3808" w:hanging="360"/>
      </w:pPr>
      <w:rPr>
        <w:rFonts w:ascii="Wingdings" w:hAnsi="Wingdings" w:hint="default"/>
      </w:rPr>
    </w:lvl>
  </w:abstractNum>
  <w:abstractNum w:abstractNumId="16"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236894"/>
    <w:multiLevelType w:val="hybridMultilevel"/>
    <w:tmpl w:val="F4889B62"/>
    <w:lvl w:ilvl="0" w:tplc="0409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15:restartNumberingAfterBreak="0">
    <w:nsid w:val="55293F23"/>
    <w:multiLevelType w:val="hybridMultilevel"/>
    <w:tmpl w:val="BC98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F72B2"/>
    <w:multiLevelType w:val="hybridMultilevel"/>
    <w:tmpl w:val="C5F03E48"/>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15:restartNumberingAfterBreak="0">
    <w:nsid w:val="5CC364BC"/>
    <w:multiLevelType w:val="hybridMultilevel"/>
    <w:tmpl w:val="970E75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E325CF"/>
    <w:multiLevelType w:val="hybridMultilevel"/>
    <w:tmpl w:val="83DCFB1E"/>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5F714413"/>
    <w:multiLevelType w:val="hybridMultilevel"/>
    <w:tmpl w:val="C07005D6"/>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15E7DB1"/>
    <w:multiLevelType w:val="hybridMultilevel"/>
    <w:tmpl w:val="606A2EE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73236190"/>
    <w:multiLevelType w:val="hybridMultilevel"/>
    <w:tmpl w:val="A9F00BE4"/>
    <w:lvl w:ilvl="0" w:tplc="04090011">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C53C1"/>
    <w:multiLevelType w:val="hybridMultilevel"/>
    <w:tmpl w:val="DB561AE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28" w15:restartNumberingAfterBreak="0">
    <w:nsid w:val="7E277BDC"/>
    <w:multiLevelType w:val="hybridMultilevel"/>
    <w:tmpl w:val="ED1E38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C01F1"/>
    <w:multiLevelType w:val="hybridMultilevel"/>
    <w:tmpl w:val="1C286B04"/>
    <w:lvl w:ilvl="0" w:tplc="7512A6C4">
      <w:start w:val="1"/>
      <w:numFmt w:val="bullet"/>
      <w:lvlText w:val=""/>
      <w:lvlJc w:val="left"/>
      <w:pPr>
        <w:ind w:left="927"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num w:numId="1">
    <w:abstractNumId w:val="7"/>
  </w:num>
  <w:num w:numId="2">
    <w:abstractNumId w:val="25"/>
  </w:num>
  <w:num w:numId="3">
    <w:abstractNumId w:val="26"/>
  </w:num>
  <w:num w:numId="4">
    <w:abstractNumId w:val="16"/>
  </w:num>
  <w:num w:numId="5">
    <w:abstractNumId w:val="4"/>
  </w:num>
  <w:num w:numId="6">
    <w:abstractNumId w:val="20"/>
  </w:num>
  <w:num w:numId="7">
    <w:abstractNumId w:val="11"/>
  </w:num>
  <w:num w:numId="8">
    <w:abstractNumId w:val="2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19"/>
  </w:num>
  <w:num w:numId="13">
    <w:abstractNumId w:val="3"/>
  </w:num>
  <w:num w:numId="14">
    <w:abstractNumId w:val="2"/>
  </w:num>
  <w:num w:numId="15">
    <w:abstractNumId w:val="9"/>
  </w:num>
  <w:num w:numId="16">
    <w:abstractNumId w:val="15"/>
  </w:num>
  <w:num w:numId="17">
    <w:abstractNumId w:val="14"/>
  </w:num>
  <w:num w:numId="18">
    <w:abstractNumId w:val="27"/>
  </w:num>
  <w:num w:numId="19">
    <w:abstractNumId w:val="6"/>
  </w:num>
  <w:num w:numId="20">
    <w:abstractNumId w:val="22"/>
  </w:num>
  <w:num w:numId="21">
    <w:abstractNumId w:val="21"/>
  </w:num>
  <w:num w:numId="22">
    <w:abstractNumId w:val="29"/>
  </w:num>
  <w:num w:numId="23">
    <w:abstractNumId w:val="8"/>
  </w:num>
  <w:num w:numId="24">
    <w:abstractNumId w:val="5"/>
  </w:num>
  <w:num w:numId="25">
    <w:abstractNumId w:val="13"/>
  </w:num>
  <w:num w:numId="26">
    <w:abstractNumId w:val="28"/>
  </w:num>
  <w:num w:numId="27">
    <w:abstractNumId w:val="12"/>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6A3"/>
    <w:rsid w:val="00005A56"/>
    <w:rsid w:val="0002765B"/>
    <w:rsid w:val="00042469"/>
    <w:rsid w:val="00044FEF"/>
    <w:rsid w:val="00055CE5"/>
    <w:rsid w:val="00055DD4"/>
    <w:rsid w:val="000562AA"/>
    <w:rsid w:val="00080C75"/>
    <w:rsid w:val="00082489"/>
    <w:rsid w:val="0008461F"/>
    <w:rsid w:val="000860E9"/>
    <w:rsid w:val="00087827"/>
    <w:rsid w:val="0009395E"/>
    <w:rsid w:val="000A17D4"/>
    <w:rsid w:val="000C0E50"/>
    <w:rsid w:val="000E1DC5"/>
    <w:rsid w:val="000F7778"/>
    <w:rsid w:val="0010681B"/>
    <w:rsid w:val="001106DF"/>
    <w:rsid w:val="00114CF7"/>
    <w:rsid w:val="001265BD"/>
    <w:rsid w:val="00130370"/>
    <w:rsid w:val="00130F7A"/>
    <w:rsid w:val="00131A48"/>
    <w:rsid w:val="0014188A"/>
    <w:rsid w:val="00141E47"/>
    <w:rsid w:val="00143ACD"/>
    <w:rsid w:val="001451DC"/>
    <w:rsid w:val="00157256"/>
    <w:rsid w:val="00157F43"/>
    <w:rsid w:val="00197269"/>
    <w:rsid w:val="001B47C8"/>
    <w:rsid w:val="001C5D6D"/>
    <w:rsid w:val="001E5214"/>
    <w:rsid w:val="001E65E8"/>
    <w:rsid w:val="001F0395"/>
    <w:rsid w:val="00203537"/>
    <w:rsid w:val="00222E74"/>
    <w:rsid w:val="00252943"/>
    <w:rsid w:val="00254A4A"/>
    <w:rsid w:val="002651EB"/>
    <w:rsid w:val="00301720"/>
    <w:rsid w:val="00321C20"/>
    <w:rsid w:val="0034221E"/>
    <w:rsid w:val="00354326"/>
    <w:rsid w:val="00364CC0"/>
    <w:rsid w:val="00372743"/>
    <w:rsid w:val="00386BCE"/>
    <w:rsid w:val="00391037"/>
    <w:rsid w:val="003A0CBE"/>
    <w:rsid w:val="003B063E"/>
    <w:rsid w:val="003C6E30"/>
    <w:rsid w:val="003E04F7"/>
    <w:rsid w:val="003F097F"/>
    <w:rsid w:val="00412117"/>
    <w:rsid w:val="00414959"/>
    <w:rsid w:val="0044605B"/>
    <w:rsid w:val="0044759F"/>
    <w:rsid w:val="00472DD7"/>
    <w:rsid w:val="00473389"/>
    <w:rsid w:val="00474F4E"/>
    <w:rsid w:val="0047707D"/>
    <w:rsid w:val="00482C3A"/>
    <w:rsid w:val="00482EF6"/>
    <w:rsid w:val="004A5C08"/>
    <w:rsid w:val="004B7417"/>
    <w:rsid w:val="004C0CE7"/>
    <w:rsid w:val="004C64CE"/>
    <w:rsid w:val="004C65D6"/>
    <w:rsid w:val="004C7186"/>
    <w:rsid w:val="004E0526"/>
    <w:rsid w:val="004F0F51"/>
    <w:rsid w:val="004F7A5D"/>
    <w:rsid w:val="0051560F"/>
    <w:rsid w:val="00515ADA"/>
    <w:rsid w:val="00524F57"/>
    <w:rsid w:val="00526DE6"/>
    <w:rsid w:val="0053065D"/>
    <w:rsid w:val="00546B77"/>
    <w:rsid w:val="0059258E"/>
    <w:rsid w:val="005D1EB2"/>
    <w:rsid w:val="005D2D2F"/>
    <w:rsid w:val="005F5358"/>
    <w:rsid w:val="005F7DCB"/>
    <w:rsid w:val="006067B7"/>
    <w:rsid w:val="00615B0C"/>
    <w:rsid w:val="00622647"/>
    <w:rsid w:val="006437D5"/>
    <w:rsid w:val="00646DDC"/>
    <w:rsid w:val="00672C13"/>
    <w:rsid w:val="00692292"/>
    <w:rsid w:val="006A1311"/>
    <w:rsid w:val="006A261F"/>
    <w:rsid w:val="006A4FF2"/>
    <w:rsid w:val="006B1948"/>
    <w:rsid w:val="006B698D"/>
    <w:rsid w:val="006C4D48"/>
    <w:rsid w:val="006D65DB"/>
    <w:rsid w:val="006F1AE8"/>
    <w:rsid w:val="0070254D"/>
    <w:rsid w:val="00736668"/>
    <w:rsid w:val="00741539"/>
    <w:rsid w:val="00753CCD"/>
    <w:rsid w:val="0078768C"/>
    <w:rsid w:val="00794121"/>
    <w:rsid w:val="007D0390"/>
    <w:rsid w:val="007D4A5C"/>
    <w:rsid w:val="007E6483"/>
    <w:rsid w:val="007F1E3A"/>
    <w:rsid w:val="007F4680"/>
    <w:rsid w:val="00806C04"/>
    <w:rsid w:val="00806F09"/>
    <w:rsid w:val="0081504B"/>
    <w:rsid w:val="00824DA8"/>
    <w:rsid w:val="0083028E"/>
    <w:rsid w:val="008317D5"/>
    <w:rsid w:val="008507D9"/>
    <w:rsid w:val="00853235"/>
    <w:rsid w:val="008631FB"/>
    <w:rsid w:val="008711C7"/>
    <w:rsid w:val="008837A6"/>
    <w:rsid w:val="008B3E5E"/>
    <w:rsid w:val="008C7811"/>
    <w:rsid w:val="008D0D2B"/>
    <w:rsid w:val="008D246C"/>
    <w:rsid w:val="008D43EB"/>
    <w:rsid w:val="008E19DC"/>
    <w:rsid w:val="008E2FD4"/>
    <w:rsid w:val="008F148B"/>
    <w:rsid w:val="0090061B"/>
    <w:rsid w:val="00910F02"/>
    <w:rsid w:val="009142A5"/>
    <w:rsid w:val="00947356"/>
    <w:rsid w:val="0095284D"/>
    <w:rsid w:val="009660F7"/>
    <w:rsid w:val="00966168"/>
    <w:rsid w:val="00975DA7"/>
    <w:rsid w:val="009A28C8"/>
    <w:rsid w:val="009A3973"/>
    <w:rsid w:val="009B480A"/>
    <w:rsid w:val="009B5F83"/>
    <w:rsid w:val="009C19B0"/>
    <w:rsid w:val="009C2970"/>
    <w:rsid w:val="009C654D"/>
    <w:rsid w:val="009E1935"/>
    <w:rsid w:val="009F290C"/>
    <w:rsid w:val="009F5306"/>
    <w:rsid w:val="00A00D18"/>
    <w:rsid w:val="00A0719A"/>
    <w:rsid w:val="00A11C13"/>
    <w:rsid w:val="00A15803"/>
    <w:rsid w:val="00A3361E"/>
    <w:rsid w:val="00A70EEF"/>
    <w:rsid w:val="00A832F1"/>
    <w:rsid w:val="00A84C70"/>
    <w:rsid w:val="00A906B5"/>
    <w:rsid w:val="00AB377B"/>
    <w:rsid w:val="00AE6C05"/>
    <w:rsid w:val="00AF39FA"/>
    <w:rsid w:val="00B32BE1"/>
    <w:rsid w:val="00B51B19"/>
    <w:rsid w:val="00B66053"/>
    <w:rsid w:val="00B811CE"/>
    <w:rsid w:val="00B875C0"/>
    <w:rsid w:val="00BA39F0"/>
    <w:rsid w:val="00BB2BDF"/>
    <w:rsid w:val="00BB2CE2"/>
    <w:rsid w:val="00BC53A8"/>
    <w:rsid w:val="00BE0746"/>
    <w:rsid w:val="00C02DD9"/>
    <w:rsid w:val="00C02DFA"/>
    <w:rsid w:val="00C1627B"/>
    <w:rsid w:val="00C52306"/>
    <w:rsid w:val="00C545F6"/>
    <w:rsid w:val="00C61733"/>
    <w:rsid w:val="00C84127"/>
    <w:rsid w:val="00CA30EF"/>
    <w:rsid w:val="00CC1724"/>
    <w:rsid w:val="00CC765D"/>
    <w:rsid w:val="00D1499F"/>
    <w:rsid w:val="00D356FA"/>
    <w:rsid w:val="00D41783"/>
    <w:rsid w:val="00D447FB"/>
    <w:rsid w:val="00D54B0D"/>
    <w:rsid w:val="00D62259"/>
    <w:rsid w:val="00D677C7"/>
    <w:rsid w:val="00D8381D"/>
    <w:rsid w:val="00D959CD"/>
    <w:rsid w:val="00D967EC"/>
    <w:rsid w:val="00DA195A"/>
    <w:rsid w:val="00DB5742"/>
    <w:rsid w:val="00DC14A2"/>
    <w:rsid w:val="00DE792C"/>
    <w:rsid w:val="00DF67CE"/>
    <w:rsid w:val="00E3494C"/>
    <w:rsid w:val="00E35AD6"/>
    <w:rsid w:val="00E44E71"/>
    <w:rsid w:val="00E615BD"/>
    <w:rsid w:val="00E63C81"/>
    <w:rsid w:val="00E82CD9"/>
    <w:rsid w:val="00E83865"/>
    <w:rsid w:val="00E84F3C"/>
    <w:rsid w:val="00EC247D"/>
    <w:rsid w:val="00EC3FCC"/>
    <w:rsid w:val="00ED25D0"/>
    <w:rsid w:val="00ED51CE"/>
    <w:rsid w:val="00EF11AB"/>
    <w:rsid w:val="00EF31B1"/>
    <w:rsid w:val="00F1090C"/>
    <w:rsid w:val="00F27879"/>
    <w:rsid w:val="00F31D8D"/>
    <w:rsid w:val="00F41507"/>
    <w:rsid w:val="00F5098B"/>
    <w:rsid w:val="00F517F5"/>
    <w:rsid w:val="00F702C1"/>
    <w:rsid w:val="00F71AA1"/>
    <w:rsid w:val="00F7316D"/>
    <w:rsid w:val="00F76982"/>
    <w:rsid w:val="00FB2139"/>
    <w:rsid w:val="00FB5C16"/>
    <w:rsid w:val="00FB6012"/>
    <w:rsid w:val="00FE0E7C"/>
    <w:rsid w:val="00FE6DCF"/>
    <w:rsid w:val="00FE758C"/>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783F"/>
  <w15:docId w15:val="{3AA7886B-9146-4FAB-9287-A8A40690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ED51CE"/>
    <w:rPr>
      <w:rFonts w:ascii="Calibri" w:eastAsia="Calibri" w:hAnsi="Calibri" w:cs="Times New Roman"/>
      <w:lang w:val="en-US"/>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C64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4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9A28C8"/>
    <w:pPr>
      <w:spacing w:after="120" w:line="480" w:lineRule="auto"/>
      <w:ind w:left="283"/>
    </w:pPr>
  </w:style>
  <w:style w:type="character" w:customStyle="1" w:styleId="BodyTextIndent2Char">
    <w:name w:val="Body Text Indent 2 Char"/>
    <w:basedOn w:val="DefaultParagraphFont"/>
    <w:link w:val="BodyTextIndent2"/>
    <w:uiPriority w:val="99"/>
    <w:rsid w:val="009A28C8"/>
  </w:style>
  <w:style w:type="paragraph" w:styleId="BodyTextIndent3">
    <w:name w:val="Body Text Indent 3"/>
    <w:basedOn w:val="Normal"/>
    <w:link w:val="BodyTextIndent3Char"/>
    <w:uiPriority w:val="99"/>
    <w:unhideWhenUsed/>
    <w:rsid w:val="009F5306"/>
    <w:pPr>
      <w:spacing w:after="120"/>
      <w:ind w:left="283"/>
    </w:pPr>
    <w:rPr>
      <w:sz w:val="16"/>
      <w:szCs w:val="16"/>
    </w:rPr>
  </w:style>
  <w:style w:type="character" w:customStyle="1" w:styleId="BodyTextIndent3Char">
    <w:name w:val="Body Text Indent 3 Char"/>
    <w:basedOn w:val="DefaultParagraphFont"/>
    <w:link w:val="BodyTextIndent3"/>
    <w:uiPriority w:val="99"/>
    <w:rsid w:val="009F5306"/>
    <w:rPr>
      <w:sz w:val="16"/>
      <w:szCs w:val="16"/>
    </w:rPr>
  </w:style>
  <w:style w:type="paragraph" w:customStyle="1" w:styleId="PreformattedText">
    <w:name w:val="Preformatted Text"/>
    <w:basedOn w:val="Normal"/>
    <w:rsid w:val="00806F09"/>
    <w:pPr>
      <w:widowControl w:val="0"/>
      <w:suppressAutoHyphens/>
      <w:spacing w:after="0" w:line="240" w:lineRule="auto"/>
    </w:pPr>
    <w:rPr>
      <w:rFonts w:ascii="Courier New" w:eastAsia="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E947-D675-4DD5-8E2E-2542D86E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8146</Words>
  <Characters>46433</Characters>
  <Application>Microsoft Office Word</Application>
  <DocSecurity>0</DocSecurity>
  <Lines>386</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Gabriela Cojocaru</cp:lastModifiedBy>
  <cp:revision>33</cp:revision>
  <cp:lastPrinted>2024-06-18T12:29:00Z</cp:lastPrinted>
  <dcterms:created xsi:type="dcterms:W3CDTF">2024-06-18T09:45:00Z</dcterms:created>
  <dcterms:modified xsi:type="dcterms:W3CDTF">2024-06-18T12:51:00Z</dcterms:modified>
</cp:coreProperties>
</file>